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1172A" w14:textId="0C08F4E1" w:rsidR="00317A87" w:rsidRDefault="006F340A" w:rsidP="00AC73B4">
      <w:pPr>
        <w:pStyle w:val="ArticleTitle"/>
        <w:jc w:val="both"/>
      </w:pPr>
      <w:r>
        <w:t>A Web-Based FSKTM FYP Management System</w:t>
      </w:r>
    </w:p>
    <w:p w14:paraId="21028AE4" w14:textId="3349D788" w:rsidR="00317A87" w:rsidRPr="00A24936" w:rsidRDefault="00B10C16" w:rsidP="00A24936">
      <w:pPr>
        <w:pStyle w:val="Author"/>
      </w:pPr>
      <w:r>
        <w:t>Sarvine Arumugam</w:t>
      </w:r>
      <w:r w:rsidR="00317A87" w:rsidRPr="00C5236C">
        <w:rPr>
          <w:vertAlign w:val="superscript"/>
        </w:rPr>
        <w:t>1</w:t>
      </w:r>
      <w:r w:rsidR="00317A87" w:rsidRPr="00C5236C">
        <w:t xml:space="preserve">, </w:t>
      </w:r>
      <w:r>
        <w:t>Suhaimi Abd Ishak</w:t>
      </w:r>
      <w:r w:rsidR="00317A87" w:rsidRPr="00C5236C">
        <w:rPr>
          <w:vertAlign w:val="superscript"/>
        </w:rPr>
        <w:t>1</w:t>
      </w:r>
      <w:r w:rsidR="0034466E">
        <w:rPr>
          <w:vertAlign w:val="superscript"/>
        </w:rPr>
        <w:t>*</w:t>
      </w:r>
      <w:bookmarkStart w:id="0" w:name="_GoBack"/>
      <w:bookmarkEnd w:id="0"/>
    </w:p>
    <w:tbl>
      <w:tblPr>
        <w:tblW w:w="0" w:type="auto"/>
        <w:tblLook w:val="04A0" w:firstRow="1" w:lastRow="0" w:firstColumn="1" w:lastColumn="0" w:noHBand="0" w:noVBand="1"/>
      </w:tblPr>
      <w:tblGrid>
        <w:gridCol w:w="286"/>
        <w:gridCol w:w="9319"/>
      </w:tblGrid>
      <w:tr w:rsidR="00C5236C" w14:paraId="3704F71D" w14:textId="77777777" w:rsidTr="00585483">
        <w:tc>
          <w:tcPr>
            <w:tcW w:w="288" w:type="dxa"/>
            <w:shd w:val="clear" w:color="auto" w:fill="auto"/>
          </w:tcPr>
          <w:p w14:paraId="7996FE21" w14:textId="77777777" w:rsidR="00C5236C" w:rsidRPr="00EF4717" w:rsidRDefault="00C5236C">
            <w:pPr>
              <w:numPr>
                <w:ilvl w:val="0"/>
                <w:numId w:val="3"/>
              </w:numPr>
              <w:ind w:right="-30"/>
              <w:jc w:val="right"/>
              <w:rPr>
                <w:rFonts w:ascii="Cambria" w:hAnsi="Cambria"/>
                <w:i/>
                <w:iCs/>
                <w:sz w:val="20"/>
                <w:szCs w:val="22"/>
                <w:vertAlign w:val="superscript"/>
              </w:rPr>
            </w:pPr>
          </w:p>
        </w:tc>
        <w:tc>
          <w:tcPr>
            <w:tcW w:w="9533" w:type="dxa"/>
            <w:shd w:val="clear" w:color="auto" w:fill="auto"/>
          </w:tcPr>
          <w:p w14:paraId="30A025C2" w14:textId="546FD3CC" w:rsidR="00C5236C" w:rsidRPr="00EF4717" w:rsidRDefault="00B10C16">
            <w:pPr>
              <w:ind w:left="-144" w:firstLine="130"/>
              <w:rPr>
                <w:rFonts w:ascii="Cambria" w:hAnsi="Cambria"/>
                <w:i/>
                <w:iCs/>
                <w:sz w:val="20"/>
                <w:szCs w:val="22"/>
                <w:lang w:val="en-GB"/>
              </w:rPr>
            </w:pPr>
            <w:r>
              <w:rPr>
                <w:rFonts w:ascii="Cambria" w:hAnsi="Cambria"/>
                <w:i/>
                <w:iCs/>
                <w:sz w:val="20"/>
                <w:szCs w:val="22"/>
                <w:lang w:val="en-GB"/>
              </w:rPr>
              <w:t>Fa</w:t>
            </w:r>
            <w:r w:rsidR="006F340A">
              <w:rPr>
                <w:rFonts w:ascii="Cambria" w:hAnsi="Cambria"/>
                <w:i/>
                <w:iCs/>
                <w:sz w:val="20"/>
                <w:szCs w:val="22"/>
                <w:lang w:val="en-GB"/>
              </w:rPr>
              <w:t>culty of Computer Science and Information Technology</w:t>
            </w:r>
            <w:r>
              <w:rPr>
                <w:rFonts w:ascii="Cambria" w:hAnsi="Cambria"/>
                <w:i/>
                <w:iCs/>
                <w:sz w:val="20"/>
                <w:szCs w:val="22"/>
                <w:lang w:val="en-GB"/>
              </w:rPr>
              <w:t>,</w:t>
            </w:r>
          </w:p>
          <w:p w14:paraId="0AD5615E" w14:textId="1D1DDA61" w:rsidR="00C5236C" w:rsidRPr="00EF4717" w:rsidRDefault="00B10C16" w:rsidP="00AC73B4">
            <w:pPr>
              <w:spacing w:after="40"/>
              <w:ind w:left="-144" w:firstLine="130"/>
              <w:rPr>
                <w:rFonts w:ascii="Cambria" w:hAnsi="Cambria"/>
                <w:i/>
                <w:iCs/>
                <w:sz w:val="20"/>
                <w:szCs w:val="22"/>
                <w:vertAlign w:val="superscript"/>
              </w:rPr>
            </w:pPr>
            <w:proofErr w:type="spellStart"/>
            <w:r>
              <w:rPr>
                <w:rFonts w:ascii="Cambria" w:hAnsi="Cambria"/>
                <w:i/>
                <w:iCs/>
                <w:sz w:val="20"/>
                <w:szCs w:val="22"/>
                <w:lang w:val="en-GB"/>
              </w:rPr>
              <w:t>Universit</w:t>
            </w:r>
            <w:r w:rsidR="00AC73B4">
              <w:rPr>
                <w:rFonts w:ascii="Cambria" w:hAnsi="Cambria"/>
                <w:i/>
                <w:iCs/>
                <w:sz w:val="20"/>
                <w:szCs w:val="22"/>
                <w:lang w:val="en-GB"/>
              </w:rPr>
              <w:t>i</w:t>
            </w:r>
            <w:proofErr w:type="spellEnd"/>
            <w:r>
              <w:rPr>
                <w:rFonts w:ascii="Cambria" w:hAnsi="Cambria"/>
                <w:i/>
                <w:iCs/>
                <w:sz w:val="20"/>
                <w:szCs w:val="22"/>
                <w:lang w:val="en-GB"/>
              </w:rPr>
              <w:t xml:space="preserve"> </w:t>
            </w:r>
            <w:proofErr w:type="spellStart"/>
            <w:r>
              <w:rPr>
                <w:rFonts w:ascii="Cambria" w:hAnsi="Cambria"/>
                <w:i/>
                <w:iCs/>
                <w:sz w:val="20"/>
                <w:szCs w:val="22"/>
                <w:lang w:val="en-GB"/>
              </w:rPr>
              <w:t>Tun</w:t>
            </w:r>
            <w:proofErr w:type="spellEnd"/>
            <w:r>
              <w:rPr>
                <w:rFonts w:ascii="Cambria" w:hAnsi="Cambria"/>
                <w:i/>
                <w:iCs/>
                <w:sz w:val="20"/>
                <w:szCs w:val="22"/>
                <w:lang w:val="en-GB"/>
              </w:rPr>
              <w:t xml:space="preserve"> Hussein Onn Malaysia, </w:t>
            </w:r>
            <w:proofErr w:type="spellStart"/>
            <w:r>
              <w:rPr>
                <w:rFonts w:ascii="Cambria" w:hAnsi="Cambria"/>
                <w:i/>
                <w:iCs/>
                <w:sz w:val="20"/>
                <w:szCs w:val="22"/>
                <w:lang w:val="en-GB"/>
              </w:rPr>
              <w:t>Parit</w:t>
            </w:r>
            <w:proofErr w:type="spellEnd"/>
            <w:r>
              <w:rPr>
                <w:rFonts w:ascii="Cambria" w:hAnsi="Cambria"/>
                <w:i/>
                <w:iCs/>
                <w:sz w:val="20"/>
                <w:szCs w:val="22"/>
                <w:lang w:val="en-GB"/>
              </w:rPr>
              <w:t xml:space="preserve"> Raja, </w:t>
            </w:r>
            <w:proofErr w:type="spellStart"/>
            <w:r>
              <w:rPr>
                <w:rFonts w:ascii="Cambria" w:hAnsi="Cambria"/>
                <w:i/>
                <w:iCs/>
                <w:sz w:val="20"/>
                <w:szCs w:val="22"/>
                <w:lang w:val="en-GB"/>
              </w:rPr>
              <w:t>Batu</w:t>
            </w:r>
            <w:proofErr w:type="spellEnd"/>
            <w:r>
              <w:rPr>
                <w:rFonts w:ascii="Cambria" w:hAnsi="Cambria"/>
                <w:i/>
                <w:iCs/>
                <w:sz w:val="20"/>
                <w:szCs w:val="22"/>
                <w:lang w:val="en-GB"/>
              </w:rPr>
              <w:t xml:space="preserve"> </w:t>
            </w:r>
            <w:proofErr w:type="spellStart"/>
            <w:r>
              <w:rPr>
                <w:rFonts w:ascii="Cambria" w:hAnsi="Cambria"/>
                <w:i/>
                <w:iCs/>
                <w:sz w:val="20"/>
                <w:szCs w:val="22"/>
                <w:lang w:val="en-GB"/>
              </w:rPr>
              <w:t>Pahat</w:t>
            </w:r>
            <w:proofErr w:type="spellEnd"/>
            <w:r>
              <w:rPr>
                <w:rFonts w:ascii="Cambria" w:hAnsi="Cambria"/>
                <w:i/>
                <w:iCs/>
                <w:sz w:val="20"/>
                <w:szCs w:val="22"/>
                <w:lang w:val="en-GB"/>
              </w:rPr>
              <w:t>, 86400, MALAYSIA</w:t>
            </w:r>
          </w:p>
        </w:tc>
      </w:tr>
    </w:tbl>
    <w:p w14:paraId="5488F491" w14:textId="77777777" w:rsidR="00A24936" w:rsidRDefault="00A24936">
      <w:pPr>
        <w:rPr>
          <w:rFonts w:ascii="Cambria" w:hAnsi="Cambria"/>
          <w:sz w:val="20"/>
          <w:szCs w:val="22"/>
        </w:rPr>
      </w:pPr>
    </w:p>
    <w:p w14:paraId="251B4122"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r w:rsidR="00886A03" w:rsidRPr="00886A03">
        <w:rPr>
          <w:rFonts w:ascii="Cambria" w:hAnsi="Cambria"/>
          <w:sz w:val="20"/>
          <w:szCs w:val="22"/>
        </w:rPr>
        <w:t>suhaimiabd@uthm.edu.my</w:t>
      </w:r>
    </w:p>
    <w:p w14:paraId="219E82C1" w14:textId="7D4300C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156668">
        <w:rPr>
          <w:rFonts w:ascii="Cambria" w:hAnsi="Cambria"/>
          <w:sz w:val="20"/>
        </w:rPr>
        <w:t>aitcs</w:t>
      </w:r>
      <w:r w:rsidR="009F1B9E">
        <w:rPr>
          <w:rFonts w:ascii="Cambria" w:hAnsi="Cambria"/>
          <w:sz w:val="20"/>
        </w:rPr>
        <w:t>.</w:t>
      </w:r>
      <w:r w:rsidR="00AC73B4" w:rsidRPr="00AC73B4">
        <w:rPr>
          <w:rFonts w:ascii="Cambria" w:hAnsi="Cambria"/>
          <w:sz w:val="20"/>
        </w:rPr>
        <w:t>2025.06.02.019</w:t>
      </w:r>
    </w:p>
    <w:tbl>
      <w:tblPr>
        <w:tblW w:w="0" w:type="auto"/>
        <w:tblBorders>
          <w:top w:val="single" w:sz="4" w:space="0" w:color="auto"/>
          <w:bottom w:val="single" w:sz="4" w:space="0" w:color="auto"/>
        </w:tblBorders>
        <w:tblLook w:val="04A0" w:firstRow="1" w:lastRow="0" w:firstColumn="1" w:lastColumn="0" w:noHBand="0" w:noVBand="1"/>
      </w:tblPr>
      <w:tblGrid>
        <w:gridCol w:w="3374"/>
        <w:gridCol w:w="6231"/>
      </w:tblGrid>
      <w:tr w:rsidR="003659D1" w14:paraId="0C0B4DE7" w14:textId="77777777" w:rsidTr="00F54E5D">
        <w:trPr>
          <w:trHeight w:val="422"/>
        </w:trPr>
        <w:tc>
          <w:tcPr>
            <w:tcW w:w="3438" w:type="dxa"/>
            <w:shd w:val="clear" w:color="auto" w:fill="auto"/>
            <w:vAlign w:val="center"/>
          </w:tcPr>
          <w:p w14:paraId="590AF1F1"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shd w:val="clear" w:color="auto" w:fill="auto"/>
            <w:vAlign w:val="center"/>
          </w:tcPr>
          <w:p w14:paraId="13F07D8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466027CD" w14:textId="77777777" w:rsidTr="00F54E5D">
        <w:trPr>
          <w:trHeight w:val="948"/>
        </w:trPr>
        <w:tc>
          <w:tcPr>
            <w:tcW w:w="3438" w:type="dxa"/>
            <w:shd w:val="clear" w:color="auto" w:fill="auto"/>
          </w:tcPr>
          <w:p w14:paraId="28B84573" w14:textId="7A3520AF" w:rsidR="00F54E5D" w:rsidRDefault="00F54E5D" w:rsidP="003659D1">
            <w:pPr>
              <w:rPr>
                <w:rFonts w:ascii="Cambria" w:hAnsi="Cambria"/>
                <w:sz w:val="20"/>
                <w:lang w:val="pt-BR"/>
              </w:rPr>
            </w:pPr>
            <w:r>
              <w:rPr>
                <w:rFonts w:ascii="Cambria" w:hAnsi="Cambria"/>
                <w:sz w:val="20"/>
                <w:lang w:val="pt-BR"/>
              </w:rPr>
              <w:t xml:space="preserve">Received: </w:t>
            </w:r>
            <w:r w:rsidR="00E5011A">
              <w:rPr>
                <w:rFonts w:ascii="Cambria" w:hAnsi="Cambria"/>
                <w:sz w:val="20"/>
                <w:lang w:val="pt-BR"/>
              </w:rPr>
              <w:t>12 June 2025</w:t>
            </w:r>
          </w:p>
          <w:p w14:paraId="404D1EE6" w14:textId="6AE6DC9D" w:rsidR="00F54E5D" w:rsidRDefault="00F54E5D" w:rsidP="003659D1">
            <w:pPr>
              <w:rPr>
                <w:rFonts w:ascii="Cambria" w:hAnsi="Cambria"/>
                <w:sz w:val="20"/>
                <w:lang w:val="pt-BR"/>
              </w:rPr>
            </w:pPr>
            <w:r>
              <w:rPr>
                <w:rFonts w:ascii="Cambria" w:hAnsi="Cambria"/>
                <w:sz w:val="20"/>
                <w:lang w:val="pt-BR"/>
              </w:rPr>
              <w:t xml:space="preserve">Accepted: </w:t>
            </w:r>
            <w:r w:rsidR="00E5011A">
              <w:rPr>
                <w:rFonts w:ascii="Cambria" w:hAnsi="Cambria"/>
                <w:sz w:val="20"/>
                <w:lang w:val="pt-BR"/>
              </w:rPr>
              <w:t>3 November 2025</w:t>
            </w:r>
          </w:p>
          <w:p w14:paraId="69A73A63" w14:textId="4E2A0592" w:rsidR="00F54E5D" w:rsidRDefault="00F54E5D" w:rsidP="003659D1">
            <w:pPr>
              <w:rPr>
                <w:rFonts w:ascii="Cambria" w:hAnsi="Cambria"/>
                <w:sz w:val="20"/>
                <w:lang w:val="pt-BR"/>
              </w:rPr>
            </w:pPr>
            <w:r>
              <w:rPr>
                <w:rFonts w:ascii="Cambria" w:hAnsi="Cambria"/>
                <w:sz w:val="20"/>
                <w:lang w:val="pt-BR"/>
              </w:rPr>
              <w:t xml:space="preserve">Available online: </w:t>
            </w:r>
            <w:r w:rsidR="00E5011A">
              <w:rPr>
                <w:rFonts w:ascii="Cambria" w:hAnsi="Cambria"/>
                <w:sz w:val="20"/>
                <w:lang w:val="pt-BR"/>
              </w:rPr>
              <w:t>30 November 2025</w:t>
            </w:r>
          </w:p>
        </w:tc>
        <w:tc>
          <w:tcPr>
            <w:tcW w:w="6383" w:type="dxa"/>
            <w:vMerge w:val="restart"/>
            <w:shd w:val="clear" w:color="auto" w:fill="auto"/>
          </w:tcPr>
          <w:p w14:paraId="4F77EA31" w14:textId="5AA94748" w:rsidR="00F54E5D" w:rsidRDefault="002C397A" w:rsidP="00A90C52">
            <w:pPr>
              <w:spacing w:after="80"/>
              <w:jc w:val="both"/>
              <w:rPr>
                <w:rFonts w:ascii="Cambria" w:hAnsi="Cambria"/>
                <w:sz w:val="20"/>
                <w:lang w:val="pt-BR"/>
              </w:rPr>
            </w:pPr>
            <w:r>
              <w:rPr>
                <w:rFonts w:ascii="Cambria" w:hAnsi="Cambria"/>
                <w:sz w:val="20"/>
                <w:lang w:val="pt-BR"/>
              </w:rPr>
              <w:t xml:space="preserve">The </w:t>
            </w:r>
            <w:r w:rsidR="006F340A">
              <w:rPr>
                <w:rFonts w:ascii="Cambria" w:hAnsi="Cambria"/>
                <w:sz w:val="20"/>
                <w:lang w:val="pt-BR"/>
              </w:rPr>
              <w:t xml:space="preserve">FSKTM FYP Management </w:t>
            </w:r>
            <w:r>
              <w:rPr>
                <w:rFonts w:ascii="Cambria" w:hAnsi="Cambria"/>
                <w:sz w:val="20"/>
                <w:lang w:val="pt-BR"/>
              </w:rPr>
              <w:t xml:space="preserve"> System (</w:t>
            </w:r>
            <w:r w:rsidR="006F340A">
              <w:rPr>
                <w:rFonts w:ascii="Cambria" w:hAnsi="Cambria"/>
                <w:sz w:val="20"/>
                <w:lang w:val="pt-BR"/>
              </w:rPr>
              <w:t>FFMS</w:t>
            </w:r>
            <w:r>
              <w:rPr>
                <w:rFonts w:ascii="Cambria" w:hAnsi="Cambria"/>
                <w:sz w:val="20"/>
                <w:lang w:val="pt-BR"/>
              </w:rPr>
              <w:t xml:space="preserve">) is a web-based platform designed to streamline </w:t>
            </w:r>
            <w:r w:rsidR="006F340A">
              <w:rPr>
                <w:rFonts w:ascii="Cambria" w:hAnsi="Cambria"/>
                <w:sz w:val="20"/>
                <w:lang w:val="pt-BR"/>
              </w:rPr>
              <w:t xml:space="preserve">FSKTM final year project management </w:t>
            </w:r>
            <w:r>
              <w:rPr>
                <w:rFonts w:ascii="Cambria" w:hAnsi="Cambria"/>
                <w:sz w:val="20"/>
                <w:lang w:val="pt-BR"/>
              </w:rPr>
              <w:t xml:space="preserve"> for final year students. The system desires to resolve issues such as time-consuming manual task tracking, inefficient commun</w:t>
            </w:r>
            <w:r w:rsidR="006F340A">
              <w:rPr>
                <w:rFonts w:ascii="Cambria" w:hAnsi="Cambria"/>
                <w:sz w:val="20"/>
                <w:lang w:val="pt-BR"/>
              </w:rPr>
              <w:t>i</w:t>
            </w:r>
            <w:r>
              <w:rPr>
                <w:rFonts w:ascii="Cambria" w:hAnsi="Cambria"/>
                <w:sz w:val="20"/>
                <w:lang w:val="pt-BR"/>
              </w:rPr>
              <w:t xml:space="preserve">cation and delays in project administering. It offers features such as real-time progress tracking, automated deadline reminders, role-based access for students, supervisors and project coordinators and productive reporting mechanisms. The objective is to improve operational efficiency, enhance interactivity, and ensure timely project completion while addressing current project management challenges. The project advantages advanced technology to optimize processes, using a systematic approach with detailed user acceptance testing to ensure a reliable, error-free system. </w:t>
            </w:r>
            <w:r w:rsidR="006F340A">
              <w:rPr>
                <w:rFonts w:ascii="Cambria" w:hAnsi="Cambria"/>
                <w:sz w:val="20"/>
                <w:lang w:val="pt-BR"/>
              </w:rPr>
              <w:t>FFMS</w:t>
            </w:r>
            <w:r>
              <w:rPr>
                <w:rFonts w:ascii="Cambria" w:hAnsi="Cambria"/>
                <w:sz w:val="20"/>
                <w:lang w:val="pt-BR"/>
              </w:rPr>
              <w:t xml:space="preserve"> is developed to be scalable and customizable to meet the needs of various academic institutions, promoting better organization and performance. The system is expected to transform the management of </w:t>
            </w:r>
            <w:r w:rsidR="006F340A">
              <w:rPr>
                <w:rFonts w:ascii="Cambria" w:hAnsi="Cambria"/>
                <w:sz w:val="20"/>
                <w:lang w:val="pt-BR"/>
              </w:rPr>
              <w:t>final year projects</w:t>
            </w:r>
            <w:r>
              <w:rPr>
                <w:rFonts w:ascii="Cambria" w:hAnsi="Cambria"/>
                <w:sz w:val="20"/>
                <w:lang w:val="pt-BR"/>
              </w:rPr>
              <w:t>, effecting data management more accessible, comprehensive and accurate.</w:t>
            </w:r>
          </w:p>
        </w:tc>
      </w:tr>
      <w:tr w:rsidR="00F54E5D" w14:paraId="1578DDD8" w14:textId="77777777" w:rsidTr="00F54E5D">
        <w:trPr>
          <w:trHeight w:val="432"/>
        </w:trPr>
        <w:tc>
          <w:tcPr>
            <w:tcW w:w="3438" w:type="dxa"/>
            <w:shd w:val="clear" w:color="auto" w:fill="auto"/>
            <w:vAlign w:val="center"/>
          </w:tcPr>
          <w:p w14:paraId="71E3C0AE"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shd w:val="clear" w:color="auto" w:fill="auto"/>
            <w:vAlign w:val="center"/>
          </w:tcPr>
          <w:p w14:paraId="4963D1EA" w14:textId="77777777" w:rsidR="00F54E5D" w:rsidRDefault="00F54E5D" w:rsidP="003659D1">
            <w:pPr>
              <w:rPr>
                <w:rFonts w:ascii="Cambria" w:hAnsi="Cambria"/>
                <w:sz w:val="20"/>
                <w:lang w:val="pt-BR"/>
              </w:rPr>
            </w:pPr>
          </w:p>
        </w:tc>
      </w:tr>
      <w:tr w:rsidR="00F54E5D" w14:paraId="45DF0B0F" w14:textId="77777777" w:rsidTr="00F54E5D">
        <w:tc>
          <w:tcPr>
            <w:tcW w:w="3438" w:type="dxa"/>
            <w:shd w:val="clear" w:color="auto" w:fill="auto"/>
          </w:tcPr>
          <w:p w14:paraId="58E36728" w14:textId="53C8DA0F" w:rsidR="00F54E5D" w:rsidRDefault="006F340A" w:rsidP="00702729">
            <w:pPr>
              <w:spacing w:after="80"/>
              <w:rPr>
                <w:rFonts w:ascii="Cambria" w:hAnsi="Cambria"/>
                <w:sz w:val="20"/>
                <w:lang w:val="pt-BR"/>
              </w:rPr>
            </w:pPr>
            <w:r>
              <w:rPr>
                <w:rFonts w:ascii="Cambria" w:hAnsi="Cambria"/>
                <w:sz w:val="20"/>
                <w:lang w:val="pt-BR"/>
              </w:rPr>
              <w:t xml:space="preserve">FSKTM FYP management </w:t>
            </w:r>
            <w:r w:rsidR="00B10C16">
              <w:rPr>
                <w:rFonts w:ascii="Cambria" w:hAnsi="Cambria"/>
                <w:sz w:val="20"/>
                <w:lang w:val="pt-BR"/>
              </w:rPr>
              <w:t>, web-based system, waterfall methodology, automated notification, system development phases.</w:t>
            </w:r>
          </w:p>
        </w:tc>
        <w:tc>
          <w:tcPr>
            <w:tcW w:w="6383" w:type="dxa"/>
            <w:vMerge/>
            <w:shd w:val="clear" w:color="auto" w:fill="auto"/>
          </w:tcPr>
          <w:p w14:paraId="26F95282" w14:textId="77777777" w:rsidR="00F54E5D" w:rsidRDefault="00F54E5D" w:rsidP="00702729">
            <w:pPr>
              <w:spacing w:after="80"/>
              <w:rPr>
                <w:rFonts w:ascii="Cambria" w:hAnsi="Cambria"/>
                <w:sz w:val="20"/>
                <w:lang w:val="pt-BR"/>
              </w:rPr>
            </w:pPr>
          </w:p>
        </w:tc>
      </w:tr>
    </w:tbl>
    <w:p w14:paraId="18B82361" w14:textId="77777777" w:rsidR="00317A87" w:rsidRPr="00983F71" w:rsidRDefault="00317A87" w:rsidP="00983F71">
      <w:pPr>
        <w:pStyle w:val="Topic"/>
      </w:pPr>
      <w:r w:rsidRPr="00983F71">
        <w:t>Introduction</w:t>
      </w:r>
    </w:p>
    <w:p w14:paraId="1AC66F52" w14:textId="211F928C" w:rsidR="00BE4D0F" w:rsidRPr="00AC4D57" w:rsidRDefault="00BE4D0F" w:rsidP="00D871AC">
      <w:pPr>
        <w:pStyle w:val="1stParagraph"/>
        <w:rPr>
          <w:lang w:val="en-MY"/>
        </w:rPr>
      </w:pPr>
      <w:r w:rsidRPr="00BE4D0F">
        <w:rPr>
          <w:lang w:val="en-MY"/>
        </w:rPr>
        <w:t xml:space="preserve">The </w:t>
      </w:r>
      <w:r w:rsidR="006F340A">
        <w:rPr>
          <w:lang w:val="en-MY"/>
        </w:rPr>
        <w:t>w</w:t>
      </w:r>
      <w:r w:rsidRPr="00BE4D0F">
        <w:rPr>
          <w:lang w:val="en-MY"/>
        </w:rPr>
        <w:t>eb-</w:t>
      </w:r>
      <w:r w:rsidR="006F340A">
        <w:rPr>
          <w:lang w:val="en-MY"/>
        </w:rPr>
        <w:t>b</w:t>
      </w:r>
      <w:r w:rsidRPr="00BE4D0F">
        <w:rPr>
          <w:lang w:val="en-MY"/>
        </w:rPr>
        <w:t xml:space="preserve">ased </w:t>
      </w:r>
      <w:r w:rsidR="006F340A">
        <w:rPr>
          <w:lang w:val="en-MY"/>
        </w:rPr>
        <w:t xml:space="preserve">FSKTM FYP Management </w:t>
      </w:r>
      <w:r w:rsidR="006F340A" w:rsidRPr="00BE4D0F">
        <w:rPr>
          <w:lang w:val="en-MY"/>
        </w:rPr>
        <w:t>System</w:t>
      </w:r>
      <w:r w:rsidRPr="00BE4D0F">
        <w:rPr>
          <w:lang w:val="en-MY"/>
        </w:rPr>
        <w:t xml:space="preserve"> is designed to streamline the submission and record management of </w:t>
      </w:r>
      <w:r w:rsidR="006F340A">
        <w:rPr>
          <w:lang w:val="en-MY"/>
        </w:rPr>
        <w:t>final year projects</w:t>
      </w:r>
      <w:r w:rsidRPr="00BE4D0F">
        <w:rPr>
          <w:lang w:val="en-MY"/>
        </w:rPr>
        <w:t xml:space="preserve">. It allows students to submit topics, proposals, and reports, while enabling supervisors to provide feedback through detailed text. The system prevents duplication of project topics, ensuring a unique focus for each student’s task. With a web-based interface, it offers an organized, efficient way for students and supervisors to manage projects. The system also benefits administrators by providing consistent management of project records. Students can register project details remotely, with the system generating comprehensive reports that include session and year data for timely publication. Built using HTML, CSS, PHP, </w:t>
      </w:r>
      <w:r w:rsidR="006F340A">
        <w:rPr>
          <w:lang w:val="en-MY"/>
        </w:rPr>
        <w:t xml:space="preserve">JavaScript </w:t>
      </w:r>
      <w:r w:rsidRPr="00BE4D0F">
        <w:rPr>
          <w:lang w:val="en-MY"/>
        </w:rPr>
        <w:t xml:space="preserve">and MySQL, the system ensures security, efficiency, and accessibility. It provides a user-friendly platform for students and administrators, allowing them to manage </w:t>
      </w:r>
      <w:r w:rsidR="006F340A">
        <w:rPr>
          <w:lang w:val="en-MY"/>
        </w:rPr>
        <w:t>final year projects</w:t>
      </w:r>
      <w:r w:rsidRPr="00BE4D0F">
        <w:rPr>
          <w:lang w:val="en-MY"/>
        </w:rPr>
        <w:t xml:space="preserve"> effectively, check progress, and generate reports. The system is an essential tool for </w:t>
      </w:r>
      <w:r w:rsidR="006F340A">
        <w:rPr>
          <w:lang w:val="en-MY"/>
        </w:rPr>
        <w:t>FSKTM FYP management.</w:t>
      </w:r>
    </w:p>
    <w:p w14:paraId="49A95A3B" w14:textId="77777777" w:rsidR="006C7618" w:rsidRPr="006C7618" w:rsidRDefault="00B10C16" w:rsidP="00983F71">
      <w:pPr>
        <w:pStyle w:val="SubTopic"/>
      </w:pPr>
      <w:r>
        <w:t>Problem Statement</w:t>
      </w:r>
    </w:p>
    <w:p w14:paraId="00F7612E" w14:textId="5B34A82D" w:rsidR="00562511" w:rsidRPr="00BE4D0F" w:rsidRDefault="00BE4D0F" w:rsidP="00BE4D0F">
      <w:pPr>
        <w:tabs>
          <w:tab w:val="left" w:pos="4203"/>
        </w:tabs>
        <w:jc w:val="both"/>
        <w:rPr>
          <w:rFonts w:ascii="Cambria" w:hAnsi="Cambria"/>
          <w:sz w:val="20"/>
          <w:szCs w:val="20"/>
          <w:lang w:val="en-MY"/>
        </w:rPr>
      </w:pPr>
      <w:r w:rsidRPr="00BE4D0F">
        <w:rPr>
          <w:rFonts w:ascii="Cambria" w:hAnsi="Cambria"/>
          <w:sz w:val="20"/>
          <w:szCs w:val="20"/>
          <w:lang w:val="en-MY"/>
        </w:rPr>
        <w:t xml:space="preserve">The </w:t>
      </w:r>
      <w:r w:rsidR="004E2298">
        <w:rPr>
          <w:rFonts w:ascii="Cambria" w:hAnsi="Cambria"/>
          <w:sz w:val="20"/>
          <w:szCs w:val="20"/>
          <w:lang w:val="en-MY"/>
        </w:rPr>
        <w:t>w</w:t>
      </w:r>
      <w:r w:rsidRPr="00BE4D0F">
        <w:rPr>
          <w:rFonts w:ascii="Cambria" w:hAnsi="Cambria"/>
          <w:sz w:val="20"/>
          <w:szCs w:val="20"/>
          <w:lang w:val="en-MY"/>
        </w:rPr>
        <w:t>eb-</w:t>
      </w:r>
      <w:r w:rsidR="004E2298">
        <w:rPr>
          <w:rFonts w:ascii="Cambria" w:hAnsi="Cambria"/>
          <w:sz w:val="20"/>
          <w:szCs w:val="20"/>
          <w:lang w:val="en-MY"/>
        </w:rPr>
        <w:t>b</w:t>
      </w:r>
      <w:r w:rsidRPr="00BE4D0F">
        <w:rPr>
          <w:rFonts w:ascii="Cambria" w:hAnsi="Cambria"/>
          <w:sz w:val="20"/>
          <w:szCs w:val="20"/>
          <w:lang w:val="en-MY"/>
        </w:rPr>
        <w:t xml:space="preserve">ased </w:t>
      </w:r>
      <w:r w:rsidR="006F340A">
        <w:rPr>
          <w:rFonts w:ascii="Cambria" w:hAnsi="Cambria"/>
          <w:sz w:val="20"/>
          <w:szCs w:val="20"/>
          <w:lang w:val="en-MY"/>
        </w:rPr>
        <w:t xml:space="preserve">FSKTM FYP </w:t>
      </w:r>
      <w:r w:rsidR="004E2298">
        <w:rPr>
          <w:rFonts w:ascii="Cambria" w:hAnsi="Cambria"/>
          <w:sz w:val="20"/>
          <w:szCs w:val="20"/>
          <w:lang w:val="en-MY"/>
        </w:rPr>
        <w:t>M</w:t>
      </w:r>
      <w:r w:rsidR="006F340A">
        <w:rPr>
          <w:rFonts w:ascii="Cambria" w:hAnsi="Cambria"/>
          <w:sz w:val="20"/>
          <w:szCs w:val="20"/>
          <w:lang w:val="en-MY"/>
        </w:rPr>
        <w:t xml:space="preserve">anagement </w:t>
      </w:r>
      <w:r w:rsidRPr="00BE4D0F">
        <w:rPr>
          <w:rFonts w:ascii="Cambria" w:hAnsi="Cambria"/>
          <w:sz w:val="20"/>
          <w:szCs w:val="20"/>
          <w:lang w:val="en-MY"/>
        </w:rPr>
        <w:t xml:space="preserve">System faces several challenges that can affect its efficiency and effectiveness for both students and faculty. One significant concern is the high cost for students, who often need to photocopy multiple documents for submissions, revisions, and meetings. These expenses can accumulate, particularly for students who already face financial difficulties. In addition, time and transportation costs add to the burden, as in-person meetings are required for submission and feedback. By implementing an automated system that enables online communication and document sharing, these costs could be minimized, providing a </w:t>
      </w:r>
      <w:r w:rsidRPr="00BE4D0F">
        <w:rPr>
          <w:rFonts w:ascii="Cambria" w:hAnsi="Cambria"/>
          <w:sz w:val="20"/>
          <w:szCs w:val="20"/>
          <w:lang w:val="en-MY"/>
        </w:rPr>
        <w:lastRenderedPageBreak/>
        <w:t>more accessible and efficient solution for students. Another challenge is the inefficient use of time by both students and supervisors, as they are required to meet physically for consultations and reviews. This process takes away from valuable time that could be used for project work, research, or other academic activities. Supervisors, who manage multiple students, often struggle with scheduling conflicts, which can delay project progress. With online submissions and communication, the system would help save time, allowing students and supervisors to focus on more productive tasks. Finally, topic duplication remains a critical issue, with students sometimes submitting similar or identical project topics, reducing the diversity and quality of academic research. The system addresses this problem by providing a centralized database of approved topics, allowing supervisors to check for topic duplication before final approval. This ensures that each student works on a unique and innovative project, enhancing the academic value of the projects and supporting the overall goals of the institution.</w:t>
      </w:r>
    </w:p>
    <w:p w14:paraId="2D57C9B9" w14:textId="77777777" w:rsidR="00562511" w:rsidRPr="006C7618" w:rsidRDefault="00B10C16" w:rsidP="00983F71">
      <w:pPr>
        <w:pStyle w:val="SubTopic"/>
      </w:pPr>
      <w:r>
        <w:t>Objective</w:t>
      </w:r>
    </w:p>
    <w:p w14:paraId="1BE297E6" w14:textId="77777777" w:rsidR="00BE4D0F" w:rsidRPr="00BE4D0F" w:rsidRDefault="00BE4D0F" w:rsidP="00BE4D0F">
      <w:pPr>
        <w:pStyle w:val="BodyText"/>
        <w:ind w:right="-1"/>
        <w:rPr>
          <w:rFonts w:ascii="Cambria" w:hAnsi="Cambria"/>
          <w:spacing w:val="-4"/>
          <w:sz w:val="20"/>
          <w:szCs w:val="20"/>
        </w:rPr>
      </w:pPr>
      <w:r w:rsidRPr="00BE4D0F">
        <w:rPr>
          <w:rFonts w:ascii="Cambria" w:hAnsi="Cambria"/>
          <w:sz w:val="20"/>
          <w:szCs w:val="20"/>
        </w:rPr>
        <w:t>The</w:t>
      </w:r>
      <w:r w:rsidRPr="00BE4D0F">
        <w:rPr>
          <w:rFonts w:ascii="Cambria" w:hAnsi="Cambria"/>
          <w:spacing w:val="-3"/>
          <w:sz w:val="20"/>
          <w:szCs w:val="20"/>
        </w:rPr>
        <w:t xml:space="preserve"> </w:t>
      </w:r>
      <w:r w:rsidRPr="00BE4D0F">
        <w:rPr>
          <w:rFonts w:ascii="Cambria" w:hAnsi="Cambria"/>
          <w:sz w:val="20"/>
          <w:szCs w:val="20"/>
        </w:rPr>
        <w:t xml:space="preserve">objectives of this system </w:t>
      </w:r>
      <w:r w:rsidRPr="00BE4D0F">
        <w:rPr>
          <w:rFonts w:ascii="Cambria" w:hAnsi="Cambria"/>
          <w:spacing w:val="-4"/>
          <w:sz w:val="20"/>
          <w:szCs w:val="20"/>
        </w:rPr>
        <w:t>are as follows:</w:t>
      </w:r>
    </w:p>
    <w:p w14:paraId="5EEA21CA" w14:textId="0F190907" w:rsidR="00BE4D0F" w:rsidRPr="00BE4D0F" w:rsidRDefault="00BE4D0F" w:rsidP="00041796">
      <w:pPr>
        <w:pStyle w:val="ListParagraph"/>
        <w:numPr>
          <w:ilvl w:val="0"/>
          <w:numId w:val="4"/>
        </w:numPr>
        <w:tabs>
          <w:tab w:val="left" w:pos="284"/>
        </w:tabs>
        <w:spacing w:before="139"/>
        <w:ind w:left="426" w:right="-176" w:hanging="426"/>
        <w:rPr>
          <w:rFonts w:ascii="Cambria" w:hAnsi="Cambria"/>
          <w:sz w:val="20"/>
          <w:szCs w:val="20"/>
        </w:rPr>
      </w:pPr>
      <w:r w:rsidRPr="00BE4D0F">
        <w:rPr>
          <w:rFonts w:ascii="Cambria" w:hAnsi="Cambria"/>
          <w:sz w:val="20"/>
          <w:szCs w:val="20"/>
        </w:rPr>
        <w:t>To</w:t>
      </w:r>
      <w:r w:rsidRPr="00BE4D0F">
        <w:rPr>
          <w:rFonts w:ascii="Cambria" w:hAnsi="Cambria"/>
          <w:spacing w:val="74"/>
          <w:sz w:val="20"/>
          <w:szCs w:val="20"/>
        </w:rPr>
        <w:t xml:space="preserve"> </w:t>
      </w:r>
      <w:r w:rsidRPr="00BE4D0F">
        <w:rPr>
          <w:rFonts w:ascii="Cambria" w:hAnsi="Cambria"/>
          <w:sz w:val="20"/>
          <w:szCs w:val="20"/>
        </w:rPr>
        <w:t xml:space="preserve">design </w:t>
      </w:r>
      <w:r w:rsidR="00041796">
        <w:rPr>
          <w:rFonts w:ascii="Cambria" w:hAnsi="Cambria"/>
          <w:sz w:val="20"/>
          <w:szCs w:val="20"/>
        </w:rPr>
        <w:t xml:space="preserve">a </w:t>
      </w:r>
      <w:r w:rsidRPr="00BE4D0F">
        <w:rPr>
          <w:rFonts w:ascii="Cambria" w:hAnsi="Cambria"/>
          <w:sz w:val="20"/>
          <w:szCs w:val="20"/>
        </w:rPr>
        <w:t>web-based</w:t>
      </w:r>
      <w:r w:rsidR="00041796">
        <w:rPr>
          <w:rFonts w:ascii="Cambria" w:hAnsi="Cambria"/>
          <w:spacing w:val="74"/>
          <w:sz w:val="20"/>
          <w:szCs w:val="20"/>
        </w:rPr>
        <w:t xml:space="preserve"> </w:t>
      </w:r>
      <w:r w:rsidR="006F340A">
        <w:rPr>
          <w:rFonts w:ascii="Cambria" w:hAnsi="Cambria"/>
          <w:sz w:val="20"/>
          <w:szCs w:val="20"/>
        </w:rPr>
        <w:t xml:space="preserve">FSKTM FYP management </w:t>
      </w:r>
      <w:r w:rsidRPr="00BE4D0F">
        <w:rPr>
          <w:rFonts w:ascii="Cambria" w:hAnsi="Cambria"/>
          <w:sz w:val="20"/>
          <w:szCs w:val="20"/>
        </w:rPr>
        <w:t>system</w:t>
      </w:r>
      <w:r w:rsidR="00A24DD4">
        <w:rPr>
          <w:rFonts w:ascii="Cambria" w:hAnsi="Cambria"/>
          <w:spacing w:val="75"/>
          <w:sz w:val="20"/>
          <w:szCs w:val="20"/>
        </w:rPr>
        <w:t xml:space="preserve"> </w:t>
      </w:r>
      <w:r w:rsidRPr="00BE4D0F">
        <w:rPr>
          <w:rFonts w:ascii="Cambria" w:hAnsi="Cambria"/>
          <w:sz w:val="20"/>
          <w:szCs w:val="20"/>
        </w:rPr>
        <w:t>according to</w:t>
      </w:r>
      <w:r w:rsidR="00041796">
        <w:rPr>
          <w:rFonts w:ascii="Cambria" w:hAnsi="Cambria"/>
          <w:sz w:val="20"/>
          <w:szCs w:val="20"/>
        </w:rPr>
        <w:t xml:space="preserve"> </w:t>
      </w:r>
      <w:r w:rsidRPr="00BE4D0F">
        <w:rPr>
          <w:rFonts w:ascii="Cambria" w:hAnsi="Cambria"/>
          <w:sz w:val="20"/>
          <w:szCs w:val="20"/>
        </w:rPr>
        <w:t>user</w:t>
      </w:r>
      <w:r w:rsidR="00041796">
        <w:rPr>
          <w:rFonts w:ascii="Cambria" w:hAnsi="Cambria"/>
          <w:sz w:val="20"/>
          <w:szCs w:val="20"/>
        </w:rPr>
        <w:t xml:space="preserve"> </w:t>
      </w:r>
      <w:r w:rsidRPr="00BE4D0F">
        <w:rPr>
          <w:rFonts w:ascii="Cambria" w:hAnsi="Cambria"/>
          <w:sz w:val="20"/>
          <w:szCs w:val="20"/>
        </w:rPr>
        <w:t>and stakeholder requirements.</w:t>
      </w:r>
    </w:p>
    <w:p w14:paraId="4842FB37" w14:textId="2C312E31" w:rsidR="00041796" w:rsidRDefault="00BE4D0F" w:rsidP="00041796">
      <w:pPr>
        <w:pStyle w:val="ListParagraph"/>
        <w:numPr>
          <w:ilvl w:val="0"/>
          <w:numId w:val="4"/>
        </w:numPr>
        <w:tabs>
          <w:tab w:val="left" w:pos="284"/>
        </w:tabs>
        <w:ind w:left="426" w:right="-176" w:hanging="426"/>
        <w:rPr>
          <w:rFonts w:ascii="Cambria" w:hAnsi="Cambria"/>
          <w:sz w:val="20"/>
          <w:szCs w:val="20"/>
        </w:rPr>
      </w:pPr>
      <w:r w:rsidRPr="00BE4D0F">
        <w:rPr>
          <w:rFonts w:ascii="Cambria" w:hAnsi="Cambria"/>
          <w:sz w:val="20"/>
          <w:szCs w:val="20"/>
        </w:rPr>
        <w:t>To</w:t>
      </w:r>
      <w:r w:rsidRPr="00BE4D0F">
        <w:rPr>
          <w:rFonts w:ascii="Cambria" w:hAnsi="Cambria"/>
          <w:spacing w:val="40"/>
          <w:sz w:val="20"/>
          <w:szCs w:val="20"/>
        </w:rPr>
        <w:t xml:space="preserve"> </w:t>
      </w:r>
      <w:r w:rsidRPr="00BE4D0F">
        <w:rPr>
          <w:rFonts w:ascii="Cambria" w:hAnsi="Cambria"/>
          <w:sz w:val="20"/>
          <w:szCs w:val="20"/>
        </w:rPr>
        <w:t>develop</w:t>
      </w:r>
      <w:r w:rsidRPr="00BE4D0F">
        <w:rPr>
          <w:rFonts w:ascii="Cambria" w:hAnsi="Cambria"/>
          <w:spacing w:val="40"/>
          <w:sz w:val="20"/>
          <w:szCs w:val="20"/>
        </w:rPr>
        <w:t xml:space="preserve"> </w:t>
      </w:r>
      <w:r w:rsidRPr="00BE4D0F">
        <w:rPr>
          <w:rFonts w:ascii="Cambria" w:hAnsi="Cambria"/>
          <w:sz w:val="20"/>
          <w:szCs w:val="20"/>
        </w:rPr>
        <w:t>web-based</w:t>
      </w:r>
      <w:r w:rsidRPr="00BE4D0F">
        <w:rPr>
          <w:rFonts w:ascii="Cambria" w:hAnsi="Cambria"/>
          <w:spacing w:val="40"/>
          <w:sz w:val="20"/>
          <w:szCs w:val="20"/>
        </w:rPr>
        <w:t xml:space="preserve"> </w:t>
      </w:r>
      <w:r w:rsidR="006F340A">
        <w:rPr>
          <w:rFonts w:ascii="Cambria" w:hAnsi="Cambria"/>
          <w:sz w:val="20"/>
          <w:szCs w:val="20"/>
        </w:rPr>
        <w:t xml:space="preserve">FSKTM FYP management </w:t>
      </w:r>
      <w:r w:rsidRPr="00BE4D0F">
        <w:rPr>
          <w:rFonts w:ascii="Cambria" w:hAnsi="Cambria"/>
          <w:sz w:val="20"/>
          <w:szCs w:val="20"/>
        </w:rPr>
        <w:t>system</w:t>
      </w:r>
      <w:r w:rsidRPr="00BE4D0F">
        <w:rPr>
          <w:rFonts w:ascii="Cambria" w:hAnsi="Cambria"/>
          <w:spacing w:val="40"/>
          <w:sz w:val="20"/>
          <w:szCs w:val="20"/>
        </w:rPr>
        <w:t xml:space="preserve"> </w:t>
      </w:r>
      <w:r w:rsidR="00041796">
        <w:rPr>
          <w:rFonts w:ascii="Cambria" w:hAnsi="Cambria"/>
          <w:sz w:val="20"/>
          <w:szCs w:val="20"/>
        </w:rPr>
        <w:t>according to user requirements by using PHP</w:t>
      </w:r>
    </w:p>
    <w:p w14:paraId="571F32A9" w14:textId="2B709917" w:rsidR="00BE4D0F" w:rsidRPr="00041796" w:rsidRDefault="00041796" w:rsidP="00041796">
      <w:pPr>
        <w:tabs>
          <w:tab w:val="left" w:pos="284"/>
        </w:tabs>
        <w:ind w:right="-176"/>
        <w:rPr>
          <w:rFonts w:ascii="Cambria" w:hAnsi="Cambria"/>
          <w:sz w:val="20"/>
          <w:szCs w:val="20"/>
        </w:rPr>
      </w:pPr>
      <w:r>
        <w:rPr>
          <w:rFonts w:ascii="Cambria" w:hAnsi="Cambria"/>
          <w:sz w:val="20"/>
          <w:szCs w:val="20"/>
        </w:rPr>
        <w:t xml:space="preserve">       </w:t>
      </w:r>
      <w:r w:rsidR="00BE4D0F" w:rsidRPr="00041796">
        <w:rPr>
          <w:rFonts w:ascii="Cambria" w:hAnsi="Cambria"/>
          <w:sz w:val="20"/>
          <w:szCs w:val="20"/>
        </w:rPr>
        <w:t>technology and MySQL as backend.</w:t>
      </w:r>
    </w:p>
    <w:p w14:paraId="62E771AE" w14:textId="4E941928" w:rsidR="00562511" w:rsidRPr="00BE4D0F" w:rsidRDefault="00BE4D0F" w:rsidP="00041796">
      <w:pPr>
        <w:pStyle w:val="ListParagraph"/>
        <w:numPr>
          <w:ilvl w:val="0"/>
          <w:numId w:val="4"/>
        </w:numPr>
        <w:tabs>
          <w:tab w:val="left" w:pos="284"/>
        </w:tabs>
        <w:ind w:left="426" w:right="-176" w:hanging="426"/>
        <w:rPr>
          <w:rFonts w:ascii="Cambria" w:hAnsi="Cambria"/>
          <w:sz w:val="20"/>
          <w:szCs w:val="20"/>
        </w:rPr>
      </w:pPr>
      <w:r w:rsidRPr="00BE4D0F">
        <w:rPr>
          <w:rFonts w:ascii="Cambria" w:hAnsi="Cambria"/>
          <w:sz w:val="20"/>
          <w:szCs w:val="20"/>
        </w:rPr>
        <w:t>To</w:t>
      </w:r>
      <w:r w:rsidRPr="00BE4D0F">
        <w:rPr>
          <w:rFonts w:ascii="Cambria" w:hAnsi="Cambria"/>
          <w:spacing w:val="32"/>
          <w:sz w:val="20"/>
          <w:szCs w:val="20"/>
        </w:rPr>
        <w:t xml:space="preserve"> </w:t>
      </w:r>
      <w:r w:rsidRPr="00BE4D0F">
        <w:rPr>
          <w:rFonts w:ascii="Cambria" w:hAnsi="Cambria"/>
          <w:sz w:val="20"/>
          <w:szCs w:val="20"/>
        </w:rPr>
        <w:t>test</w:t>
      </w:r>
      <w:r w:rsidR="00041796">
        <w:rPr>
          <w:rFonts w:ascii="Cambria" w:hAnsi="Cambria"/>
          <w:sz w:val="20"/>
          <w:szCs w:val="20"/>
        </w:rPr>
        <w:t xml:space="preserve"> </w:t>
      </w:r>
      <w:r w:rsidR="00041796" w:rsidRPr="00BE4D0F">
        <w:rPr>
          <w:rFonts w:ascii="Cambria" w:hAnsi="Cambria"/>
          <w:sz w:val="20"/>
          <w:szCs w:val="20"/>
        </w:rPr>
        <w:t>t</w:t>
      </w:r>
      <w:r w:rsidR="00041796">
        <w:rPr>
          <w:rFonts w:ascii="Cambria" w:hAnsi="Cambria"/>
          <w:sz w:val="20"/>
          <w:szCs w:val="20"/>
        </w:rPr>
        <w:t>he</w:t>
      </w:r>
      <w:r w:rsidRPr="00BE4D0F">
        <w:rPr>
          <w:rFonts w:ascii="Cambria" w:hAnsi="Cambria"/>
          <w:spacing w:val="33"/>
          <w:sz w:val="20"/>
          <w:szCs w:val="20"/>
        </w:rPr>
        <w:t xml:space="preserve"> </w:t>
      </w:r>
      <w:r w:rsidRPr="00BE4D0F">
        <w:rPr>
          <w:rFonts w:ascii="Cambria" w:hAnsi="Cambria"/>
          <w:sz w:val="20"/>
          <w:szCs w:val="20"/>
        </w:rPr>
        <w:t>web-based</w:t>
      </w:r>
      <w:r w:rsidRPr="00BE4D0F">
        <w:rPr>
          <w:rFonts w:ascii="Cambria" w:hAnsi="Cambria"/>
          <w:spacing w:val="33"/>
          <w:sz w:val="20"/>
          <w:szCs w:val="20"/>
        </w:rPr>
        <w:t xml:space="preserve"> </w:t>
      </w:r>
      <w:r w:rsidR="006F340A">
        <w:rPr>
          <w:rFonts w:ascii="Cambria" w:hAnsi="Cambria"/>
          <w:sz w:val="20"/>
          <w:szCs w:val="20"/>
        </w:rPr>
        <w:t xml:space="preserve">FSKTM FYP management </w:t>
      </w:r>
      <w:r w:rsidRPr="00BE4D0F">
        <w:rPr>
          <w:rFonts w:ascii="Cambria" w:hAnsi="Cambria"/>
          <w:sz w:val="20"/>
          <w:szCs w:val="20"/>
        </w:rPr>
        <w:t>system</w:t>
      </w:r>
      <w:r w:rsidR="00041796">
        <w:rPr>
          <w:rFonts w:ascii="Cambria" w:hAnsi="Cambria"/>
          <w:spacing w:val="33"/>
          <w:sz w:val="20"/>
          <w:szCs w:val="20"/>
        </w:rPr>
        <w:t>.</w:t>
      </w:r>
    </w:p>
    <w:p w14:paraId="64011CD1" w14:textId="77777777" w:rsidR="00562511" w:rsidRPr="00562511" w:rsidRDefault="00B10C16" w:rsidP="00983F71">
      <w:pPr>
        <w:pStyle w:val="SubTopic"/>
      </w:pPr>
      <w:r>
        <w:t>Project Scope</w:t>
      </w:r>
    </w:p>
    <w:p w14:paraId="43876759" w14:textId="3B4A821F" w:rsidR="00BE560D" w:rsidRDefault="00BE560D" w:rsidP="00BE560D">
      <w:pPr>
        <w:pStyle w:val="NextParagraph"/>
        <w:ind w:firstLine="0"/>
        <w:rPr>
          <w:lang w:val="en-MY"/>
        </w:rPr>
      </w:pPr>
      <w:r w:rsidRPr="00BE560D">
        <w:rPr>
          <w:lang w:val="en-MY"/>
        </w:rPr>
        <w:t xml:space="preserve">The </w:t>
      </w:r>
      <w:r w:rsidR="00A24DD4">
        <w:rPr>
          <w:lang w:val="en-MY"/>
        </w:rPr>
        <w:t>w</w:t>
      </w:r>
      <w:r w:rsidRPr="00BE560D">
        <w:rPr>
          <w:lang w:val="en-MY"/>
        </w:rPr>
        <w:t>eb-</w:t>
      </w:r>
      <w:r w:rsidR="00A24DD4">
        <w:rPr>
          <w:lang w:val="en-MY"/>
        </w:rPr>
        <w:t>b</w:t>
      </w:r>
      <w:r w:rsidRPr="00BE560D">
        <w:rPr>
          <w:lang w:val="en-MY"/>
        </w:rPr>
        <w:t xml:space="preserve">ased </w:t>
      </w:r>
      <w:r w:rsidR="006F340A">
        <w:rPr>
          <w:lang w:val="en-MY"/>
        </w:rPr>
        <w:t xml:space="preserve">FSKTM FYP </w:t>
      </w:r>
      <w:r w:rsidR="00A24DD4">
        <w:rPr>
          <w:lang w:val="en-MY"/>
        </w:rPr>
        <w:t>M</w:t>
      </w:r>
      <w:r w:rsidR="006F340A">
        <w:rPr>
          <w:lang w:val="en-MY"/>
        </w:rPr>
        <w:t xml:space="preserve">anagement </w:t>
      </w:r>
      <w:r w:rsidR="00A24DD4">
        <w:rPr>
          <w:lang w:val="en-MY"/>
        </w:rPr>
        <w:t>S</w:t>
      </w:r>
      <w:r w:rsidRPr="00BE560D">
        <w:rPr>
          <w:lang w:val="en-MY"/>
        </w:rPr>
        <w:t>ystem is an extensive web-based system designed to streamline student project management. It supports three user roles: students, supervisors, and project coordinators. The system includes key modules, such as user management for secure account registration, project topic management to prevent topic duplication, schedule management to coordinate supervisor meetings, document management for centralized file storage, and evaluation management to facilitate supervisor feedback</w:t>
      </w:r>
      <w:r>
        <w:rPr>
          <w:lang w:val="en-MY"/>
        </w:rPr>
        <w:t xml:space="preserve"> as tabulated in Table 1</w:t>
      </w:r>
      <w:r w:rsidRPr="00BE560D">
        <w:rPr>
          <w:lang w:val="en-MY"/>
        </w:rPr>
        <w:t>. Each module enhances project coordination and improves overall efficiency.</w:t>
      </w:r>
    </w:p>
    <w:p w14:paraId="2D620987" w14:textId="1A4AF171" w:rsidR="00BE560D" w:rsidRPr="00E73070" w:rsidRDefault="00BE560D" w:rsidP="00E73070">
      <w:pPr>
        <w:spacing w:before="234"/>
        <w:ind w:left="364" w:right="12"/>
        <w:jc w:val="center"/>
        <w:rPr>
          <w:i/>
          <w:sz w:val="20"/>
        </w:rPr>
      </w:pPr>
      <w:r>
        <w:rPr>
          <w:b/>
          <w:sz w:val="20"/>
        </w:rPr>
        <w:t>Table</w:t>
      </w:r>
      <w:r>
        <w:rPr>
          <w:b/>
          <w:spacing w:val="-5"/>
          <w:sz w:val="20"/>
        </w:rPr>
        <w:t xml:space="preserve"> </w:t>
      </w:r>
      <w:r>
        <w:rPr>
          <w:b/>
          <w:sz w:val="20"/>
        </w:rPr>
        <w:t>1</w:t>
      </w:r>
      <w:r>
        <w:rPr>
          <w:b/>
          <w:spacing w:val="-8"/>
          <w:sz w:val="20"/>
        </w:rPr>
        <w:t xml:space="preserve"> </w:t>
      </w:r>
      <w:r>
        <w:rPr>
          <w:i/>
          <w:sz w:val="20"/>
        </w:rPr>
        <w:t>Modules</w:t>
      </w:r>
      <w:r>
        <w:rPr>
          <w:i/>
          <w:spacing w:val="-6"/>
          <w:sz w:val="20"/>
        </w:rPr>
        <w:t xml:space="preserve"> </w:t>
      </w:r>
      <w:r>
        <w:rPr>
          <w:i/>
          <w:sz w:val="20"/>
        </w:rPr>
        <w:t>system</w:t>
      </w:r>
      <w:r>
        <w:rPr>
          <w:i/>
          <w:spacing w:val="-8"/>
          <w:sz w:val="20"/>
        </w:rPr>
        <w:t xml:space="preserve"> </w:t>
      </w:r>
      <w:r>
        <w:rPr>
          <w:i/>
          <w:sz w:val="20"/>
        </w:rPr>
        <w:t>of</w:t>
      </w:r>
      <w:r>
        <w:rPr>
          <w:i/>
          <w:spacing w:val="-6"/>
          <w:sz w:val="20"/>
        </w:rPr>
        <w:t xml:space="preserve"> </w:t>
      </w:r>
      <w:r w:rsidR="006F340A">
        <w:rPr>
          <w:i/>
          <w:sz w:val="20"/>
        </w:rPr>
        <w:t>A Web-Based FSKTM FYP Management System</w:t>
      </w:r>
    </w:p>
    <w:tbl>
      <w:tblPr>
        <w:tblW w:w="0" w:type="auto"/>
        <w:tblInd w:w="1084" w:type="dxa"/>
        <w:tblLayout w:type="fixed"/>
        <w:tblCellMar>
          <w:left w:w="0" w:type="dxa"/>
          <w:right w:w="0" w:type="dxa"/>
        </w:tblCellMar>
        <w:tblLook w:val="01E0" w:firstRow="1" w:lastRow="1" w:firstColumn="1" w:lastColumn="1" w:noHBand="0" w:noVBand="0"/>
      </w:tblPr>
      <w:tblGrid>
        <w:gridCol w:w="2551"/>
        <w:gridCol w:w="5509"/>
      </w:tblGrid>
      <w:tr w:rsidR="00BE560D" w14:paraId="03181FCC" w14:textId="77777777" w:rsidTr="00E73070">
        <w:trPr>
          <w:trHeight w:val="190"/>
        </w:trPr>
        <w:tc>
          <w:tcPr>
            <w:tcW w:w="2551" w:type="dxa"/>
            <w:tcBorders>
              <w:top w:val="single" w:sz="4" w:space="0" w:color="000000"/>
              <w:bottom w:val="single" w:sz="12" w:space="0" w:color="000000"/>
            </w:tcBorders>
          </w:tcPr>
          <w:p w14:paraId="251443A1" w14:textId="502B358E" w:rsidR="00BE560D" w:rsidRDefault="00BE560D" w:rsidP="00FA01B4">
            <w:pPr>
              <w:pStyle w:val="TableParagraph"/>
              <w:spacing w:line="214" w:lineRule="exact"/>
              <w:ind w:left="108"/>
              <w:rPr>
                <w:sz w:val="20"/>
              </w:rPr>
            </w:pPr>
            <w:r>
              <w:rPr>
                <w:spacing w:val="-2"/>
                <w:sz w:val="20"/>
              </w:rPr>
              <w:t>Modules</w:t>
            </w:r>
          </w:p>
        </w:tc>
        <w:tc>
          <w:tcPr>
            <w:tcW w:w="5509" w:type="dxa"/>
            <w:tcBorders>
              <w:top w:val="single" w:sz="4" w:space="0" w:color="000000"/>
              <w:bottom w:val="single" w:sz="12" w:space="0" w:color="000000"/>
            </w:tcBorders>
          </w:tcPr>
          <w:p w14:paraId="15734B30" w14:textId="77777777" w:rsidR="00BE560D" w:rsidRDefault="00BE560D" w:rsidP="00FA01B4">
            <w:pPr>
              <w:pStyle w:val="TableParagraph"/>
              <w:spacing w:line="214" w:lineRule="exact"/>
              <w:ind w:left="123"/>
              <w:jc w:val="center"/>
              <w:rPr>
                <w:sz w:val="20"/>
              </w:rPr>
            </w:pPr>
            <w:r>
              <w:rPr>
                <w:spacing w:val="-2"/>
                <w:sz w:val="20"/>
              </w:rPr>
              <w:t>Description</w:t>
            </w:r>
          </w:p>
        </w:tc>
      </w:tr>
      <w:tr w:rsidR="00BE560D" w14:paraId="1E2D9B06" w14:textId="77777777" w:rsidTr="00E73070">
        <w:trPr>
          <w:trHeight w:val="383"/>
        </w:trPr>
        <w:tc>
          <w:tcPr>
            <w:tcW w:w="2551" w:type="dxa"/>
            <w:tcBorders>
              <w:top w:val="single" w:sz="12" w:space="0" w:color="000000"/>
            </w:tcBorders>
          </w:tcPr>
          <w:p w14:paraId="4F8880CB" w14:textId="77777777" w:rsidR="00BE560D" w:rsidRDefault="00BE560D" w:rsidP="00FA01B4">
            <w:pPr>
              <w:pStyle w:val="TableParagraph"/>
              <w:spacing w:line="233" w:lineRule="exact"/>
              <w:ind w:left="108"/>
              <w:rPr>
                <w:sz w:val="20"/>
              </w:rPr>
            </w:pPr>
            <w:r>
              <w:rPr>
                <w:spacing w:val="-2"/>
                <w:sz w:val="20"/>
              </w:rPr>
              <w:t>User Management</w:t>
            </w:r>
          </w:p>
        </w:tc>
        <w:tc>
          <w:tcPr>
            <w:tcW w:w="5509" w:type="dxa"/>
            <w:tcBorders>
              <w:top w:val="single" w:sz="12" w:space="0" w:color="000000"/>
            </w:tcBorders>
          </w:tcPr>
          <w:p w14:paraId="42C1C19E" w14:textId="77777777" w:rsidR="00BE560D" w:rsidRDefault="00461939" w:rsidP="00FA01B4">
            <w:pPr>
              <w:pStyle w:val="TableParagraph"/>
              <w:spacing w:line="236" w:lineRule="exact"/>
              <w:ind w:left="233"/>
              <w:rPr>
                <w:sz w:val="20"/>
              </w:rPr>
            </w:pPr>
            <w:r>
              <w:rPr>
                <w:sz w:val="20"/>
              </w:rPr>
              <w:t>Users</w:t>
            </w:r>
            <w:r w:rsidR="00BE560D">
              <w:rPr>
                <w:spacing w:val="40"/>
                <w:sz w:val="20"/>
              </w:rPr>
              <w:t xml:space="preserve"> </w:t>
            </w:r>
            <w:r w:rsidR="00BE560D">
              <w:rPr>
                <w:sz w:val="20"/>
              </w:rPr>
              <w:t>can</w:t>
            </w:r>
            <w:r w:rsidR="00BE560D">
              <w:rPr>
                <w:spacing w:val="40"/>
                <w:sz w:val="20"/>
              </w:rPr>
              <w:t xml:space="preserve"> </w:t>
            </w:r>
            <w:r>
              <w:rPr>
                <w:sz w:val="20"/>
              </w:rPr>
              <w:t>enter</w:t>
            </w:r>
            <w:r w:rsidR="00BE560D">
              <w:rPr>
                <w:spacing w:val="40"/>
                <w:sz w:val="20"/>
              </w:rPr>
              <w:t xml:space="preserve"> </w:t>
            </w:r>
            <w:r w:rsidR="00BE560D">
              <w:rPr>
                <w:sz w:val="20"/>
              </w:rPr>
              <w:t>the</w:t>
            </w:r>
            <w:r w:rsidR="00BE560D">
              <w:rPr>
                <w:spacing w:val="40"/>
                <w:sz w:val="20"/>
              </w:rPr>
              <w:t xml:space="preserve"> </w:t>
            </w:r>
            <w:r w:rsidR="00BE560D">
              <w:rPr>
                <w:sz w:val="20"/>
              </w:rPr>
              <w:t>system</w:t>
            </w:r>
            <w:r w:rsidR="00BE560D">
              <w:rPr>
                <w:spacing w:val="40"/>
                <w:sz w:val="20"/>
              </w:rPr>
              <w:t xml:space="preserve"> </w:t>
            </w:r>
            <w:r w:rsidR="00BE560D">
              <w:rPr>
                <w:sz w:val="20"/>
              </w:rPr>
              <w:t>by</w:t>
            </w:r>
            <w:r w:rsidR="00BE560D">
              <w:rPr>
                <w:spacing w:val="40"/>
                <w:sz w:val="20"/>
              </w:rPr>
              <w:t xml:space="preserve"> </w:t>
            </w:r>
            <w:r w:rsidR="00BE560D">
              <w:rPr>
                <w:sz w:val="20"/>
              </w:rPr>
              <w:t>entering</w:t>
            </w:r>
            <w:r w:rsidR="00BE560D">
              <w:rPr>
                <w:spacing w:val="40"/>
                <w:sz w:val="20"/>
              </w:rPr>
              <w:t xml:space="preserve"> </w:t>
            </w:r>
            <w:r w:rsidR="00BE560D">
              <w:rPr>
                <w:sz w:val="20"/>
              </w:rPr>
              <w:t>username</w:t>
            </w:r>
            <w:r w:rsidR="00BE560D">
              <w:rPr>
                <w:spacing w:val="40"/>
                <w:sz w:val="20"/>
              </w:rPr>
              <w:t xml:space="preserve"> </w:t>
            </w:r>
            <w:r w:rsidR="00BE560D">
              <w:rPr>
                <w:sz w:val="20"/>
              </w:rPr>
              <w:t xml:space="preserve">and </w:t>
            </w:r>
            <w:r w:rsidR="00BE560D">
              <w:rPr>
                <w:spacing w:val="-2"/>
                <w:sz w:val="20"/>
              </w:rPr>
              <w:t>password</w:t>
            </w:r>
          </w:p>
        </w:tc>
      </w:tr>
      <w:tr w:rsidR="00BE560D" w14:paraId="39FD8FDA" w14:textId="77777777" w:rsidTr="00E73070">
        <w:trPr>
          <w:trHeight w:val="190"/>
        </w:trPr>
        <w:tc>
          <w:tcPr>
            <w:tcW w:w="2551" w:type="dxa"/>
          </w:tcPr>
          <w:p w14:paraId="56A0F9BD" w14:textId="77777777" w:rsidR="00BE560D" w:rsidRDefault="00BE560D" w:rsidP="00FA01B4">
            <w:pPr>
              <w:pStyle w:val="TableParagraph"/>
              <w:spacing w:line="212" w:lineRule="exact"/>
              <w:ind w:left="108"/>
              <w:rPr>
                <w:sz w:val="20"/>
              </w:rPr>
            </w:pPr>
            <w:r>
              <w:rPr>
                <w:sz w:val="20"/>
              </w:rPr>
              <w:t>Project Topic Management</w:t>
            </w:r>
          </w:p>
        </w:tc>
        <w:tc>
          <w:tcPr>
            <w:tcW w:w="5509" w:type="dxa"/>
          </w:tcPr>
          <w:p w14:paraId="7899A937" w14:textId="77777777" w:rsidR="00BE560D" w:rsidRDefault="00BE560D" w:rsidP="00FA01B4">
            <w:pPr>
              <w:pStyle w:val="TableParagraph"/>
              <w:spacing w:line="212" w:lineRule="exact"/>
              <w:ind w:left="233"/>
              <w:rPr>
                <w:sz w:val="20"/>
              </w:rPr>
            </w:pPr>
            <w:r>
              <w:rPr>
                <w:sz w:val="20"/>
              </w:rPr>
              <w:t>Submit, approve project topics to prevent duplication</w:t>
            </w:r>
          </w:p>
        </w:tc>
      </w:tr>
      <w:tr w:rsidR="00BE560D" w14:paraId="6EB8B918" w14:textId="77777777" w:rsidTr="00E73070">
        <w:trPr>
          <w:trHeight w:val="190"/>
        </w:trPr>
        <w:tc>
          <w:tcPr>
            <w:tcW w:w="2551" w:type="dxa"/>
          </w:tcPr>
          <w:p w14:paraId="4F847530" w14:textId="77777777" w:rsidR="00BE560D" w:rsidRDefault="00BE560D" w:rsidP="00FA01B4">
            <w:pPr>
              <w:pStyle w:val="TableParagraph"/>
              <w:spacing w:line="214" w:lineRule="exact"/>
              <w:ind w:left="108"/>
              <w:rPr>
                <w:sz w:val="20"/>
              </w:rPr>
            </w:pPr>
            <w:r>
              <w:rPr>
                <w:sz w:val="20"/>
              </w:rPr>
              <w:t>Schedule Management</w:t>
            </w:r>
          </w:p>
        </w:tc>
        <w:tc>
          <w:tcPr>
            <w:tcW w:w="5509" w:type="dxa"/>
          </w:tcPr>
          <w:p w14:paraId="279087DC" w14:textId="77777777" w:rsidR="00BE560D" w:rsidRDefault="00BE560D" w:rsidP="00FA01B4">
            <w:pPr>
              <w:pStyle w:val="TableParagraph"/>
              <w:spacing w:line="214" w:lineRule="exact"/>
              <w:ind w:left="233"/>
              <w:rPr>
                <w:sz w:val="20"/>
              </w:rPr>
            </w:pPr>
            <w:r>
              <w:rPr>
                <w:sz w:val="20"/>
              </w:rPr>
              <w:t>Check available supervisor, manage meeting times</w:t>
            </w:r>
          </w:p>
        </w:tc>
      </w:tr>
      <w:tr w:rsidR="00BE560D" w14:paraId="631B82A2" w14:textId="77777777" w:rsidTr="00E73070">
        <w:trPr>
          <w:trHeight w:val="191"/>
        </w:trPr>
        <w:tc>
          <w:tcPr>
            <w:tcW w:w="2551" w:type="dxa"/>
          </w:tcPr>
          <w:p w14:paraId="3FA1B412" w14:textId="77777777" w:rsidR="00BE560D" w:rsidRDefault="00BE560D" w:rsidP="00FA01B4">
            <w:pPr>
              <w:pStyle w:val="TableParagraph"/>
              <w:spacing w:line="215" w:lineRule="exact"/>
              <w:ind w:left="108"/>
              <w:rPr>
                <w:sz w:val="20"/>
              </w:rPr>
            </w:pPr>
            <w:r>
              <w:rPr>
                <w:sz w:val="20"/>
              </w:rPr>
              <w:t>Document Management</w:t>
            </w:r>
          </w:p>
        </w:tc>
        <w:tc>
          <w:tcPr>
            <w:tcW w:w="5509" w:type="dxa"/>
          </w:tcPr>
          <w:p w14:paraId="3985F52D" w14:textId="77777777" w:rsidR="00BE560D" w:rsidRDefault="00BE560D" w:rsidP="00FA01B4">
            <w:pPr>
              <w:pStyle w:val="TableParagraph"/>
              <w:spacing w:line="215" w:lineRule="exact"/>
              <w:ind w:left="233"/>
              <w:rPr>
                <w:sz w:val="20"/>
              </w:rPr>
            </w:pPr>
            <w:r>
              <w:rPr>
                <w:sz w:val="20"/>
              </w:rPr>
              <w:t>Store project related documents</w:t>
            </w:r>
          </w:p>
        </w:tc>
      </w:tr>
      <w:tr w:rsidR="00BE560D" w14:paraId="773A6C80" w14:textId="77777777" w:rsidTr="00E73070">
        <w:trPr>
          <w:trHeight w:val="190"/>
        </w:trPr>
        <w:tc>
          <w:tcPr>
            <w:tcW w:w="2551" w:type="dxa"/>
          </w:tcPr>
          <w:p w14:paraId="316F5F0A" w14:textId="77777777" w:rsidR="00BE560D" w:rsidRDefault="00BE560D" w:rsidP="00FA01B4">
            <w:pPr>
              <w:pStyle w:val="TableParagraph"/>
              <w:spacing w:line="214" w:lineRule="exact"/>
              <w:ind w:left="108"/>
              <w:rPr>
                <w:sz w:val="20"/>
              </w:rPr>
            </w:pPr>
            <w:r>
              <w:rPr>
                <w:sz w:val="20"/>
              </w:rPr>
              <w:t>Evaluation Management</w:t>
            </w:r>
          </w:p>
        </w:tc>
        <w:tc>
          <w:tcPr>
            <w:tcW w:w="5509" w:type="dxa"/>
          </w:tcPr>
          <w:p w14:paraId="189DC279" w14:textId="77777777" w:rsidR="00BE560D" w:rsidRDefault="00BE560D" w:rsidP="00FA01B4">
            <w:pPr>
              <w:pStyle w:val="TableParagraph"/>
              <w:spacing w:line="214" w:lineRule="exact"/>
              <w:ind w:left="233"/>
              <w:rPr>
                <w:sz w:val="20"/>
              </w:rPr>
            </w:pPr>
            <w:r>
              <w:rPr>
                <w:sz w:val="20"/>
              </w:rPr>
              <w:t xml:space="preserve">Facilitate feedback </w:t>
            </w:r>
          </w:p>
        </w:tc>
      </w:tr>
      <w:tr w:rsidR="00461939" w14:paraId="648BCF2E" w14:textId="77777777" w:rsidTr="00E73070">
        <w:trPr>
          <w:trHeight w:val="190"/>
        </w:trPr>
        <w:tc>
          <w:tcPr>
            <w:tcW w:w="2551" w:type="dxa"/>
          </w:tcPr>
          <w:p w14:paraId="176174D2" w14:textId="77777777" w:rsidR="00461939" w:rsidRDefault="00461939" w:rsidP="00FA01B4">
            <w:pPr>
              <w:pStyle w:val="TableParagraph"/>
              <w:spacing w:line="214" w:lineRule="exact"/>
              <w:ind w:left="108"/>
              <w:rPr>
                <w:sz w:val="20"/>
              </w:rPr>
            </w:pPr>
            <w:r>
              <w:rPr>
                <w:sz w:val="20"/>
              </w:rPr>
              <w:t>Send Notifications</w:t>
            </w:r>
          </w:p>
        </w:tc>
        <w:tc>
          <w:tcPr>
            <w:tcW w:w="5509" w:type="dxa"/>
          </w:tcPr>
          <w:p w14:paraId="10CB5BC2" w14:textId="77777777" w:rsidR="00461939" w:rsidRDefault="00461939" w:rsidP="00FA01B4">
            <w:pPr>
              <w:pStyle w:val="TableParagraph"/>
              <w:spacing w:line="214" w:lineRule="exact"/>
              <w:ind w:left="233"/>
              <w:rPr>
                <w:sz w:val="20"/>
              </w:rPr>
            </w:pPr>
            <w:r>
              <w:rPr>
                <w:sz w:val="20"/>
              </w:rPr>
              <w:t>Receive alerts/notifications for pending works</w:t>
            </w:r>
          </w:p>
        </w:tc>
      </w:tr>
      <w:tr w:rsidR="002C722F" w14:paraId="32176794" w14:textId="77777777" w:rsidTr="00E73070">
        <w:trPr>
          <w:trHeight w:val="190"/>
        </w:trPr>
        <w:tc>
          <w:tcPr>
            <w:tcW w:w="2551" w:type="dxa"/>
          </w:tcPr>
          <w:p w14:paraId="6B1D38AD" w14:textId="6DEECE1C" w:rsidR="002C722F" w:rsidRDefault="002C722F" w:rsidP="00FA01B4">
            <w:pPr>
              <w:pStyle w:val="TableParagraph"/>
              <w:spacing w:line="214" w:lineRule="exact"/>
              <w:ind w:left="108"/>
              <w:rPr>
                <w:sz w:val="20"/>
              </w:rPr>
            </w:pPr>
            <w:r>
              <w:rPr>
                <w:sz w:val="20"/>
              </w:rPr>
              <w:t>Generate Report</w:t>
            </w:r>
          </w:p>
        </w:tc>
        <w:tc>
          <w:tcPr>
            <w:tcW w:w="5509" w:type="dxa"/>
          </w:tcPr>
          <w:p w14:paraId="5B143A8F" w14:textId="4BA484A0" w:rsidR="002C722F" w:rsidRDefault="002C722F" w:rsidP="00FA01B4">
            <w:pPr>
              <w:pStyle w:val="TableParagraph"/>
              <w:spacing w:line="214" w:lineRule="exact"/>
              <w:ind w:left="233"/>
              <w:rPr>
                <w:sz w:val="20"/>
              </w:rPr>
            </w:pPr>
            <w:r>
              <w:rPr>
                <w:sz w:val="20"/>
              </w:rPr>
              <w:t>View reports</w:t>
            </w:r>
          </w:p>
        </w:tc>
      </w:tr>
      <w:tr w:rsidR="002C722F" w14:paraId="73771D86" w14:textId="77777777" w:rsidTr="00E73070">
        <w:trPr>
          <w:trHeight w:val="190"/>
        </w:trPr>
        <w:tc>
          <w:tcPr>
            <w:tcW w:w="2551" w:type="dxa"/>
          </w:tcPr>
          <w:p w14:paraId="473014EC" w14:textId="5AE07E14" w:rsidR="002C722F" w:rsidRDefault="003478F6" w:rsidP="00FA01B4">
            <w:pPr>
              <w:pStyle w:val="TableParagraph"/>
              <w:spacing w:line="214" w:lineRule="exact"/>
              <w:ind w:left="108"/>
              <w:rPr>
                <w:sz w:val="20"/>
              </w:rPr>
            </w:pPr>
            <w:r>
              <w:rPr>
                <w:noProof/>
                <w:sz w:val="20"/>
              </w:rPr>
              <mc:AlternateContent>
                <mc:Choice Requires="wps">
                  <w:drawing>
                    <wp:anchor distT="0" distB="0" distL="114300" distR="114300" simplePos="0" relativeHeight="251659776" behindDoc="0" locked="0" layoutInCell="1" allowOverlap="1" wp14:anchorId="07C72005" wp14:editId="7B4D2DBC">
                      <wp:simplePos x="0" y="0"/>
                      <wp:positionH relativeFrom="column">
                        <wp:posOffset>48260</wp:posOffset>
                      </wp:positionH>
                      <wp:positionV relativeFrom="paragraph">
                        <wp:posOffset>30480</wp:posOffset>
                      </wp:positionV>
                      <wp:extent cx="5058410" cy="17145"/>
                      <wp:effectExtent l="10795" t="5715" r="7620" b="5715"/>
                      <wp:wrapNone/>
                      <wp:docPr id="127268125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8410" cy="1714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FAD0B83" id="_x0000_t32" coordsize="21600,21600" o:spt="32" o:oned="t" path="m,l21600,21600e" filled="f">
                      <v:path arrowok="t" fillok="f" o:connecttype="none"/>
                      <o:lock v:ext="edit" shapetype="t"/>
                    </v:shapetype>
                    <v:shape id="AutoShape 10" o:spid="_x0000_s1026" type="#_x0000_t32" style="position:absolute;margin-left:3.8pt;margin-top:2.4pt;width:398.3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"/>
                  </w:pict>
                </mc:Fallback>
              </mc:AlternateContent>
            </w:r>
          </w:p>
        </w:tc>
        <w:tc>
          <w:tcPr>
            <w:tcW w:w="5509" w:type="dxa"/>
          </w:tcPr>
          <w:p w14:paraId="1A9F7C7A" w14:textId="77777777" w:rsidR="002C722F" w:rsidRDefault="002C722F" w:rsidP="00FA01B4">
            <w:pPr>
              <w:pStyle w:val="TableParagraph"/>
              <w:spacing w:line="214" w:lineRule="exact"/>
              <w:ind w:left="233"/>
              <w:rPr>
                <w:sz w:val="20"/>
              </w:rPr>
            </w:pPr>
          </w:p>
        </w:tc>
      </w:tr>
    </w:tbl>
    <w:p w14:paraId="05A835FB" w14:textId="77777777" w:rsidR="002C722F" w:rsidRDefault="002C722F" w:rsidP="002C722F">
      <w:pPr>
        <w:pStyle w:val="Topic"/>
      </w:pPr>
      <w:r>
        <w:t>Related Work</w:t>
      </w:r>
    </w:p>
    <w:p w14:paraId="624DCCC7" w14:textId="5345CF6A" w:rsidR="00D93B99" w:rsidRPr="002C722F" w:rsidRDefault="00461939" w:rsidP="00D774DC">
      <w:pPr>
        <w:pStyle w:val="Topic"/>
        <w:numPr>
          <w:ilvl w:val="0"/>
          <w:numId w:val="0"/>
        </w:numPr>
        <w:tabs>
          <w:tab w:val="clear" w:pos="360"/>
          <w:tab w:val="left" w:pos="0"/>
        </w:tabs>
        <w:spacing w:before="0"/>
        <w:rPr>
          <w:b w:val="0"/>
          <w:bCs/>
          <w:color w:val="000000" w:themeColor="text1"/>
          <w:sz w:val="20"/>
          <w:szCs w:val="20"/>
        </w:rPr>
      </w:pPr>
      <w:r w:rsidRPr="002C722F">
        <w:rPr>
          <w:b w:val="0"/>
          <w:bCs/>
          <w:color w:val="000000" w:themeColor="text1"/>
          <w:sz w:val="20"/>
          <w:szCs w:val="20"/>
        </w:rPr>
        <w:t xml:space="preserve">This section explains the current understanding of a computerized system and compares it with the proposed through a literature review. Before the third year of study, final year students </w:t>
      </w:r>
      <w:r w:rsidR="00E73070" w:rsidRPr="002C722F">
        <w:rPr>
          <w:b w:val="0"/>
          <w:bCs/>
          <w:color w:val="000000" w:themeColor="text1"/>
          <w:sz w:val="20"/>
          <w:szCs w:val="20"/>
        </w:rPr>
        <w:t>must</w:t>
      </w:r>
      <w:r w:rsidRPr="002C722F">
        <w:rPr>
          <w:b w:val="0"/>
          <w:bCs/>
          <w:color w:val="000000" w:themeColor="text1"/>
          <w:sz w:val="20"/>
          <w:szCs w:val="20"/>
        </w:rPr>
        <w:t xml:space="preserve"> standby prepare one to three ideas to be proposed </w:t>
      </w:r>
      <w:r w:rsidR="00E73070" w:rsidRPr="002C722F">
        <w:rPr>
          <w:b w:val="0"/>
          <w:bCs/>
          <w:color w:val="000000" w:themeColor="text1"/>
          <w:sz w:val="20"/>
          <w:szCs w:val="20"/>
        </w:rPr>
        <w:t>to a</w:t>
      </w:r>
      <w:r w:rsidRPr="002C722F">
        <w:rPr>
          <w:b w:val="0"/>
          <w:bCs/>
          <w:color w:val="000000" w:themeColor="text1"/>
          <w:sz w:val="20"/>
          <w:szCs w:val="20"/>
        </w:rPr>
        <w:t xml:space="preserve"> supervisor. </w:t>
      </w:r>
      <w:r w:rsidR="007B6C45" w:rsidRPr="002C722F">
        <w:rPr>
          <w:b w:val="0"/>
          <w:bCs/>
          <w:color w:val="000000" w:themeColor="text1"/>
          <w:sz w:val="20"/>
          <w:szCs w:val="20"/>
        </w:rPr>
        <w:t>S</w:t>
      </w:r>
      <w:r w:rsidRPr="002C722F">
        <w:rPr>
          <w:b w:val="0"/>
          <w:bCs/>
          <w:color w:val="000000" w:themeColor="text1"/>
          <w:sz w:val="20"/>
          <w:szCs w:val="20"/>
        </w:rPr>
        <w:t xml:space="preserve">tudents should </w:t>
      </w:r>
      <w:r w:rsidR="00F63481" w:rsidRPr="002C722F">
        <w:rPr>
          <w:b w:val="0"/>
          <w:bCs/>
          <w:color w:val="000000" w:themeColor="text1"/>
          <w:sz w:val="20"/>
          <w:szCs w:val="20"/>
        </w:rPr>
        <w:t>propose</w:t>
      </w:r>
      <w:r w:rsidRPr="002C722F">
        <w:rPr>
          <w:b w:val="0"/>
          <w:bCs/>
          <w:color w:val="000000" w:themeColor="text1"/>
          <w:sz w:val="20"/>
          <w:szCs w:val="20"/>
        </w:rPr>
        <w:t xml:space="preserve"> the </w:t>
      </w:r>
      <w:r w:rsidR="00E73070" w:rsidRPr="002C722F">
        <w:rPr>
          <w:b w:val="0"/>
          <w:bCs/>
          <w:color w:val="000000" w:themeColor="text1"/>
          <w:sz w:val="20"/>
          <w:szCs w:val="20"/>
        </w:rPr>
        <w:t xml:space="preserve">idea and make </w:t>
      </w:r>
      <w:r w:rsidRPr="002C722F">
        <w:rPr>
          <w:b w:val="0"/>
          <w:bCs/>
          <w:color w:val="000000" w:themeColor="text1"/>
          <w:sz w:val="20"/>
          <w:szCs w:val="20"/>
        </w:rPr>
        <w:t>an appointment with the potential supervisor to discuss</w:t>
      </w:r>
      <w:r w:rsidR="00E73070" w:rsidRPr="002C722F">
        <w:rPr>
          <w:b w:val="0"/>
          <w:bCs/>
          <w:color w:val="000000" w:themeColor="text1"/>
          <w:sz w:val="20"/>
          <w:szCs w:val="20"/>
        </w:rPr>
        <w:t xml:space="preserve"> the </w:t>
      </w:r>
      <w:r w:rsidRPr="002C722F">
        <w:rPr>
          <w:b w:val="0"/>
          <w:bCs/>
          <w:color w:val="000000" w:themeColor="text1"/>
          <w:sz w:val="20"/>
          <w:szCs w:val="20"/>
        </w:rPr>
        <w:t xml:space="preserve">project topic </w:t>
      </w:r>
      <w:r w:rsidR="00E73070" w:rsidRPr="002C722F">
        <w:rPr>
          <w:b w:val="0"/>
          <w:bCs/>
          <w:color w:val="000000" w:themeColor="text1"/>
          <w:sz w:val="20"/>
          <w:szCs w:val="20"/>
        </w:rPr>
        <w:t xml:space="preserve">in detail. </w:t>
      </w:r>
      <w:r w:rsidRPr="002C722F">
        <w:rPr>
          <w:b w:val="0"/>
          <w:bCs/>
          <w:color w:val="000000" w:themeColor="text1"/>
          <w:sz w:val="20"/>
          <w:szCs w:val="20"/>
        </w:rPr>
        <w:t xml:space="preserve">Communication among students and supervisors is conducted via WhatsApp or Email and some might also have </w:t>
      </w:r>
      <w:r w:rsidR="00426A69" w:rsidRPr="002C722F">
        <w:rPr>
          <w:b w:val="0"/>
          <w:bCs/>
          <w:color w:val="000000" w:themeColor="text1"/>
          <w:sz w:val="20"/>
          <w:szCs w:val="20"/>
        </w:rPr>
        <w:t>face-to-face</w:t>
      </w:r>
      <w:r w:rsidRPr="002C722F">
        <w:rPr>
          <w:b w:val="0"/>
          <w:bCs/>
          <w:color w:val="000000" w:themeColor="text1"/>
          <w:sz w:val="20"/>
          <w:szCs w:val="20"/>
        </w:rPr>
        <w:t xml:space="preserve"> discussion sessions at suitable places. </w:t>
      </w:r>
      <w:r w:rsidR="00E73070" w:rsidRPr="002C722F">
        <w:rPr>
          <w:b w:val="0"/>
          <w:bCs/>
          <w:color w:val="000000" w:themeColor="text1"/>
          <w:sz w:val="20"/>
          <w:szCs w:val="20"/>
        </w:rPr>
        <w:t xml:space="preserve">Students </w:t>
      </w:r>
      <w:r w:rsidR="007B6C45" w:rsidRPr="002C722F">
        <w:rPr>
          <w:b w:val="0"/>
          <w:bCs/>
          <w:color w:val="000000" w:themeColor="text1"/>
          <w:sz w:val="20"/>
          <w:szCs w:val="20"/>
        </w:rPr>
        <w:t>must</w:t>
      </w:r>
      <w:r w:rsidRPr="002C722F">
        <w:rPr>
          <w:b w:val="0"/>
          <w:bCs/>
          <w:color w:val="000000" w:themeColor="text1"/>
          <w:sz w:val="20"/>
          <w:szCs w:val="20"/>
        </w:rPr>
        <w:t xml:space="preserve"> check the </w:t>
      </w:r>
      <w:r w:rsidR="007B6C45" w:rsidRPr="002C722F">
        <w:rPr>
          <w:b w:val="0"/>
          <w:bCs/>
          <w:color w:val="000000" w:themeColor="text1"/>
          <w:sz w:val="20"/>
          <w:szCs w:val="20"/>
        </w:rPr>
        <w:t xml:space="preserve">lecturer’s </w:t>
      </w:r>
      <w:r w:rsidRPr="002C722F">
        <w:rPr>
          <w:b w:val="0"/>
          <w:bCs/>
          <w:color w:val="000000" w:themeColor="text1"/>
          <w:sz w:val="20"/>
          <w:szCs w:val="20"/>
        </w:rPr>
        <w:t xml:space="preserve">availability </w:t>
      </w:r>
      <w:r w:rsidR="00426A69" w:rsidRPr="002C722F">
        <w:rPr>
          <w:b w:val="0"/>
          <w:bCs/>
          <w:color w:val="000000" w:themeColor="text1"/>
          <w:sz w:val="20"/>
          <w:szCs w:val="20"/>
        </w:rPr>
        <w:t xml:space="preserve">before making an appointment to ensure there are no </w:t>
      </w:r>
      <w:r w:rsidR="007B6C45" w:rsidRPr="002C722F">
        <w:rPr>
          <w:b w:val="0"/>
          <w:bCs/>
          <w:color w:val="000000" w:themeColor="text1"/>
          <w:sz w:val="20"/>
          <w:szCs w:val="20"/>
        </w:rPr>
        <w:t xml:space="preserve">timetable </w:t>
      </w:r>
      <w:r w:rsidR="00426A69" w:rsidRPr="002C722F">
        <w:rPr>
          <w:b w:val="0"/>
          <w:bCs/>
          <w:color w:val="000000" w:themeColor="text1"/>
          <w:sz w:val="20"/>
          <w:szCs w:val="20"/>
        </w:rPr>
        <w:t xml:space="preserve">clashes. </w:t>
      </w:r>
      <w:r w:rsidR="00065968" w:rsidRPr="002C722F">
        <w:rPr>
          <w:b w:val="0"/>
          <w:bCs/>
          <w:color w:val="000000" w:themeColor="text1"/>
          <w:sz w:val="20"/>
          <w:szCs w:val="20"/>
        </w:rPr>
        <w:t>A</w:t>
      </w:r>
      <w:r w:rsidR="00426A69" w:rsidRPr="002C722F">
        <w:rPr>
          <w:b w:val="0"/>
          <w:bCs/>
          <w:color w:val="000000" w:themeColor="text1"/>
          <w:sz w:val="20"/>
          <w:szCs w:val="20"/>
        </w:rPr>
        <w:t>fter the first meeting</w:t>
      </w:r>
      <w:r w:rsidR="00065968" w:rsidRPr="002C722F">
        <w:rPr>
          <w:b w:val="0"/>
          <w:bCs/>
          <w:color w:val="000000" w:themeColor="text1"/>
          <w:sz w:val="20"/>
          <w:szCs w:val="20"/>
        </w:rPr>
        <w:t xml:space="preserve">, </w:t>
      </w:r>
      <w:r w:rsidR="00426A69" w:rsidRPr="002C722F">
        <w:rPr>
          <w:b w:val="0"/>
          <w:bCs/>
          <w:color w:val="000000" w:themeColor="text1"/>
          <w:sz w:val="20"/>
          <w:szCs w:val="20"/>
        </w:rPr>
        <w:t xml:space="preserve">the lecturer </w:t>
      </w:r>
      <w:r w:rsidR="00065968" w:rsidRPr="002C722F">
        <w:rPr>
          <w:b w:val="0"/>
          <w:bCs/>
          <w:color w:val="000000" w:themeColor="text1"/>
          <w:sz w:val="20"/>
          <w:szCs w:val="20"/>
        </w:rPr>
        <w:t>may</w:t>
      </w:r>
      <w:r w:rsidR="002C722F" w:rsidRPr="002C722F">
        <w:rPr>
          <w:b w:val="0"/>
          <w:bCs/>
          <w:color w:val="000000" w:themeColor="text1"/>
          <w:sz w:val="20"/>
          <w:szCs w:val="20"/>
        </w:rPr>
        <w:t xml:space="preserve"> </w:t>
      </w:r>
      <w:r w:rsidR="00426A69" w:rsidRPr="002C722F">
        <w:rPr>
          <w:b w:val="0"/>
          <w:bCs/>
          <w:color w:val="000000" w:themeColor="text1"/>
          <w:sz w:val="20"/>
          <w:szCs w:val="20"/>
        </w:rPr>
        <w:t>suggest</w:t>
      </w:r>
      <w:r w:rsidR="002C722F" w:rsidRPr="002C722F">
        <w:rPr>
          <w:b w:val="0"/>
          <w:bCs/>
          <w:color w:val="000000" w:themeColor="text1"/>
          <w:sz w:val="20"/>
          <w:szCs w:val="20"/>
        </w:rPr>
        <w:t xml:space="preserve"> changes or </w:t>
      </w:r>
      <w:r w:rsidR="00426A69" w:rsidRPr="002C722F">
        <w:rPr>
          <w:b w:val="0"/>
          <w:bCs/>
          <w:color w:val="000000" w:themeColor="text1"/>
          <w:sz w:val="20"/>
          <w:szCs w:val="20"/>
        </w:rPr>
        <w:t xml:space="preserve">decide </w:t>
      </w:r>
      <w:r w:rsidR="00065968" w:rsidRPr="002C722F">
        <w:rPr>
          <w:b w:val="0"/>
          <w:bCs/>
          <w:color w:val="000000" w:themeColor="text1"/>
          <w:sz w:val="20"/>
          <w:szCs w:val="20"/>
        </w:rPr>
        <w:t xml:space="preserve">on title acceptance. </w:t>
      </w:r>
      <w:r w:rsidR="00426A69" w:rsidRPr="002C722F">
        <w:rPr>
          <w:b w:val="0"/>
          <w:bCs/>
          <w:color w:val="000000" w:themeColor="text1"/>
          <w:sz w:val="20"/>
          <w:szCs w:val="20"/>
        </w:rPr>
        <w:t>I</w:t>
      </w:r>
      <w:r w:rsidR="00065968" w:rsidRPr="002C722F">
        <w:rPr>
          <w:b w:val="0"/>
          <w:bCs/>
          <w:color w:val="000000" w:themeColor="text1"/>
          <w:sz w:val="20"/>
          <w:szCs w:val="20"/>
        </w:rPr>
        <w:t>f</w:t>
      </w:r>
      <w:r w:rsidR="00426A69" w:rsidRPr="002C722F">
        <w:rPr>
          <w:b w:val="0"/>
          <w:bCs/>
          <w:color w:val="000000" w:themeColor="text1"/>
          <w:sz w:val="20"/>
          <w:szCs w:val="20"/>
        </w:rPr>
        <w:t xml:space="preserve"> the lecturer has </w:t>
      </w:r>
      <w:r w:rsidR="00065968" w:rsidRPr="002C722F">
        <w:rPr>
          <w:b w:val="0"/>
          <w:bCs/>
          <w:color w:val="000000" w:themeColor="text1"/>
          <w:sz w:val="20"/>
          <w:szCs w:val="20"/>
        </w:rPr>
        <w:t>reached</w:t>
      </w:r>
      <w:r w:rsidR="00426A69" w:rsidRPr="002C722F">
        <w:rPr>
          <w:b w:val="0"/>
          <w:bCs/>
          <w:color w:val="000000" w:themeColor="text1"/>
          <w:sz w:val="20"/>
          <w:szCs w:val="20"/>
        </w:rPr>
        <w:t xml:space="preserve"> th</w:t>
      </w:r>
      <w:r w:rsidR="00065968" w:rsidRPr="002C722F">
        <w:rPr>
          <w:b w:val="0"/>
          <w:bCs/>
          <w:color w:val="000000" w:themeColor="text1"/>
          <w:sz w:val="20"/>
          <w:szCs w:val="20"/>
        </w:rPr>
        <w:t>e student limit</w:t>
      </w:r>
      <w:r w:rsidR="00426A69" w:rsidRPr="002C722F">
        <w:rPr>
          <w:b w:val="0"/>
          <w:bCs/>
          <w:color w:val="000000" w:themeColor="text1"/>
          <w:sz w:val="20"/>
          <w:szCs w:val="20"/>
        </w:rPr>
        <w:t xml:space="preserve">, students are required to find </w:t>
      </w:r>
      <w:r w:rsidR="00065968" w:rsidRPr="002C722F">
        <w:rPr>
          <w:b w:val="0"/>
          <w:bCs/>
          <w:color w:val="000000" w:themeColor="text1"/>
          <w:sz w:val="20"/>
          <w:szCs w:val="20"/>
        </w:rPr>
        <w:t>another available supervisor.</w:t>
      </w:r>
    </w:p>
    <w:p w14:paraId="20116EC3" w14:textId="77777777" w:rsidR="00B10C16" w:rsidRDefault="00426A69" w:rsidP="00B10C16">
      <w:pPr>
        <w:pStyle w:val="SubTopic"/>
      </w:pPr>
      <w:r>
        <w:rPr>
          <w:lang w:val="en-GB"/>
        </w:rPr>
        <w:t>UTAR Education Portal</w:t>
      </w:r>
    </w:p>
    <w:p w14:paraId="57D2FCEA" w14:textId="0A95ECBD" w:rsidR="00B10C16" w:rsidRDefault="00426A69" w:rsidP="00B10C16">
      <w:pPr>
        <w:pStyle w:val="1stParagraph"/>
        <w:rPr>
          <w:lang w:val="en-MY"/>
        </w:rPr>
      </w:pPr>
      <w:r>
        <w:t xml:space="preserve">The </w:t>
      </w:r>
      <w:r w:rsidRPr="00426A69">
        <w:rPr>
          <w:lang w:val="en-MY"/>
        </w:rPr>
        <w:t xml:space="preserve">literature emphasizes the key features of the UTAR Education Portal, including its structured navigation, final year project management section, project submission guidelines, and supervisor contact details. These features significantly enhance the management of </w:t>
      </w:r>
      <w:r w:rsidR="006F340A">
        <w:rPr>
          <w:lang w:val="en-MY"/>
        </w:rPr>
        <w:t>final year projects</w:t>
      </w:r>
      <w:r w:rsidRPr="00426A69">
        <w:rPr>
          <w:lang w:val="en-MY"/>
        </w:rPr>
        <w:t>, streamlining the process and improving communication between students, supervisors, and project coordinators. By integrating these resources into a single platform, the UTAR Portal facilitates efficient project management, reduces the chances of miscommunication, and boosts the overall academic project experience. As shown in Fig.</w:t>
      </w:r>
      <w:r>
        <w:rPr>
          <w:lang w:val="en-MY"/>
        </w:rPr>
        <w:t xml:space="preserve"> </w:t>
      </w:r>
      <w:r w:rsidRPr="00426A69">
        <w:rPr>
          <w:lang w:val="en-MY"/>
        </w:rPr>
        <w:t xml:space="preserve">1, the UTAR </w:t>
      </w:r>
      <w:r>
        <w:rPr>
          <w:lang w:val="en-MY"/>
        </w:rPr>
        <w:t xml:space="preserve">Education </w:t>
      </w:r>
      <w:r w:rsidRPr="00426A69">
        <w:rPr>
          <w:lang w:val="en-MY"/>
        </w:rPr>
        <w:t>Portal’s interface effectively supports these features, optimizing the management of final year projects.</w:t>
      </w:r>
    </w:p>
    <w:p w14:paraId="543D8130" w14:textId="77777777" w:rsidR="00163946" w:rsidRDefault="00163946" w:rsidP="00B10C16">
      <w:pPr>
        <w:pStyle w:val="1stParagraph"/>
        <w:rPr>
          <w:lang w:val="en-MY"/>
        </w:rPr>
      </w:pPr>
    </w:p>
    <w:p w14:paraId="5691E2A8" w14:textId="1B269D5C" w:rsidR="00426A69" w:rsidRDefault="003478F6" w:rsidP="00163946">
      <w:pPr>
        <w:pStyle w:val="1stParagraph"/>
        <w:jc w:val="center"/>
        <w:rPr>
          <w:b/>
          <w:noProof/>
        </w:rPr>
      </w:pPr>
      <w:r w:rsidRPr="00163946">
        <w:rPr>
          <w:b/>
          <w:noProof/>
        </w:rPr>
        <w:lastRenderedPageBreak/>
        <w:drawing>
          <wp:inline distT="0" distB="0" distL="0" distR="0" wp14:anchorId="29DD4FCA" wp14:editId="3BE5C19A">
            <wp:extent cx="3684270" cy="1686607"/>
            <wp:effectExtent l="19050" t="19050" r="11430" b="27940"/>
            <wp:docPr id="18169723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5546" cy="1691769"/>
                    </a:xfrm>
                    <a:prstGeom prst="rect">
                      <a:avLst/>
                    </a:prstGeom>
                    <a:noFill/>
                    <a:ln>
                      <a:solidFill>
                        <a:schemeClr val="tx1"/>
                      </a:solidFill>
                    </a:ln>
                  </pic:spPr>
                </pic:pic>
              </a:graphicData>
            </a:graphic>
          </wp:inline>
        </w:drawing>
      </w:r>
    </w:p>
    <w:p w14:paraId="35B1272A" w14:textId="77777777" w:rsidR="00163946" w:rsidRPr="00163946" w:rsidRDefault="00163946" w:rsidP="00163946">
      <w:pPr>
        <w:spacing w:before="96"/>
        <w:ind w:left="178" w:right="193"/>
        <w:jc w:val="center"/>
        <w:rPr>
          <w:i/>
          <w:sz w:val="20"/>
        </w:rPr>
      </w:pPr>
      <w:r>
        <w:rPr>
          <w:b/>
          <w:sz w:val="20"/>
        </w:rPr>
        <w:t>Fig.</w:t>
      </w:r>
      <w:r>
        <w:rPr>
          <w:b/>
          <w:spacing w:val="-5"/>
          <w:sz w:val="20"/>
        </w:rPr>
        <w:t xml:space="preserve"> </w:t>
      </w:r>
      <w:r>
        <w:rPr>
          <w:b/>
          <w:sz w:val="20"/>
        </w:rPr>
        <w:t>1</w:t>
      </w:r>
      <w:r>
        <w:rPr>
          <w:b/>
          <w:spacing w:val="-5"/>
          <w:sz w:val="20"/>
        </w:rPr>
        <w:t xml:space="preserve"> </w:t>
      </w:r>
      <w:r>
        <w:rPr>
          <w:i/>
          <w:sz w:val="20"/>
        </w:rPr>
        <w:t>Homepage</w:t>
      </w:r>
      <w:r>
        <w:rPr>
          <w:i/>
          <w:spacing w:val="-3"/>
          <w:sz w:val="20"/>
        </w:rPr>
        <w:t xml:space="preserve"> </w:t>
      </w:r>
      <w:r>
        <w:rPr>
          <w:i/>
          <w:sz w:val="20"/>
        </w:rPr>
        <w:t>for</w:t>
      </w:r>
      <w:r>
        <w:rPr>
          <w:i/>
          <w:spacing w:val="-4"/>
          <w:sz w:val="20"/>
        </w:rPr>
        <w:t xml:space="preserve"> </w:t>
      </w:r>
      <w:r>
        <w:rPr>
          <w:i/>
          <w:sz w:val="20"/>
        </w:rPr>
        <w:t>UTAR Education Portal</w:t>
      </w:r>
    </w:p>
    <w:p w14:paraId="683851D1" w14:textId="77777777" w:rsidR="00B10C16" w:rsidRDefault="00163946" w:rsidP="00B10C16">
      <w:pPr>
        <w:pStyle w:val="SubTopic"/>
      </w:pPr>
      <w:r>
        <w:rPr>
          <w:lang w:val="en-GB"/>
        </w:rPr>
        <w:t>Public Sector ICT Project Management Portal (</w:t>
      </w:r>
      <w:proofErr w:type="spellStart"/>
      <w:r>
        <w:rPr>
          <w:lang w:val="en-GB"/>
        </w:rPr>
        <w:t>PPrISA</w:t>
      </w:r>
      <w:proofErr w:type="spellEnd"/>
      <w:r>
        <w:rPr>
          <w:lang w:val="en-GB"/>
        </w:rPr>
        <w:t>)</w:t>
      </w:r>
    </w:p>
    <w:p w14:paraId="53A7BDC7" w14:textId="28852DDF" w:rsidR="00163946" w:rsidRDefault="00163946" w:rsidP="00163946">
      <w:pPr>
        <w:pStyle w:val="1stParagraph"/>
        <w:rPr>
          <w:lang w:val="en-MY"/>
        </w:rPr>
      </w:pPr>
      <w:r w:rsidRPr="00163946">
        <w:rPr>
          <w:lang w:val="en-MY"/>
        </w:rPr>
        <w:t xml:space="preserve">The </w:t>
      </w:r>
      <w:r w:rsidR="005610EC">
        <w:rPr>
          <w:lang w:val="en-MY"/>
        </w:rPr>
        <w:t>Public Sector ICT Project Management Portal</w:t>
      </w:r>
      <w:r w:rsidRPr="00163946">
        <w:rPr>
          <w:lang w:val="en-MY"/>
        </w:rPr>
        <w:t xml:space="preserve"> </w:t>
      </w:r>
      <w:r w:rsidR="005610EC">
        <w:rPr>
          <w:lang w:val="en-MY"/>
        </w:rPr>
        <w:t>guideline was advocated to improve efficiency in public service</w:t>
      </w:r>
      <w:r w:rsidR="006D18F4">
        <w:rPr>
          <w:lang w:val="en-MY"/>
        </w:rPr>
        <w:t xml:space="preserve"> 2024. Over five decades, ICT has revolutionized delivery services. The government, through MAMPU, developed the </w:t>
      </w:r>
      <w:proofErr w:type="spellStart"/>
      <w:r w:rsidR="006D18F4">
        <w:rPr>
          <w:lang w:val="en-MY"/>
        </w:rPr>
        <w:t>PPrISA</w:t>
      </w:r>
      <w:proofErr w:type="spellEnd"/>
      <w:r w:rsidR="006D18F4">
        <w:rPr>
          <w:lang w:val="en-MY"/>
        </w:rPr>
        <w:t xml:space="preserve"> methodology in January 2016 to oversee ICT projects. It provides standardized processes for each phase. On 1</w:t>
      </w:r>
      <w:r w:rsidR="006D18F4" w:rsidRPr="006D18F4">
        <w:rPr>
          <w:vertAlign w:val="superscript"/>
          <w:lang w:val="en-MY"/>
        </w:rPr>
        <w:t>st</w:t>
      </w:r>
      <w:r w:rsidR="006D18F4">
        <w:rPr>
          <w:lang w:val="en-MY"/>
        </w:rPr>
        <w:t xml:space="preserve"> March 2018, Circular No.3 appointed </w:t>
      </w:r>
      <w:proofErr w:type="spellStart"/>
      <w:r w:rsidR="006D18F4">
        <w:rPr>
          <w:lang w:val="en-MY"/>
        </w:rPr>
        <w:t>PPrISA</w:t>
      </w:r>
      <w:proofErr w:type="spellEnd"/>
      <w:r w:rsidR="006D18F4">
        <w:rPr>
          <w:lang w:val="en-MY"/>
        </w:rPr>
        <w:t xml:space="preserve"> as the main endorsement. It targets public sector officers and PMO’s and benefits private sector officers too. The </w:t>
      </w:r>
      <w:proofErr w:type="spellStart"/>
      <w:r w:rsidR="006D18F4">
        <w:rPr>
          <w:lang w:val="en-MY"/>
        </w:rPr>
        <w:t>PPrISA</w:t>
      </w:r>
      <w:proofErr w:type="spellEnd"/>
      <w:r w:rsidR="006D18F4">
        <w:rPr>
          <w:lang w:val="en-MY"/>
        </w:rPr>
        <w:t xml:space="preserve"> portal aims to increase project productivity through structured instruction. Figure 2.2 shows the portal and its procedures.</w:t>
      </w:r>
    </w:p>
    <w:p w14:paraId="652868FC" w14:textId="77777777" w:rsidR="00163946" w:rsidRDefault="00163946" w:rsidP="00163946">
      <w:pPr>
        <w:pStyle w:val="1stParagraph"/>
        <w:rPr>
          <w:lang w:val="en-MY"/>
        </w:rPr>
      </w:pPr>
    </w:p>
    <w:p w14:paraId="5A5088C0" w14:textId="7D3B8184" w:rsidR="00163946" w:rsidRDefault="003478F6" w:rsidP="00163946">
      <w:pPr>
        <w:pStyle w:val="1stParagraph"/>
        <w:jc w:val="center"/>
        <w:rPr>
          <w:b/>
          <w:noProof/>
        </w:rPr>
      </w:pPr>
      <w:r w:rsidRPr="00163946">
        <w:rPr>
          <w:b/>
          <w:noProof/>
        </w:rPr>
        <w:drawing>
          <wp:inline distT="0" distB="0" distL="0" distR="0" wp14:anchorId="2A4ABD18" wp14:editId="697002F4">
            <wp:extent cx="3622612" cy="1664970"/>
            <wp:effectExtent l="19050" t="19050" r="16510" b="11430"/>
            <wp:docPr id="18169674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32795" cy="1669650"/>
                    </a:xfrm>
                    <a:prstGeom prst="rect">
                      <a:avLst/>
                    </a:prstGeom>
                    <a:noFill/>
                    <a:ln>
                      <a:solidFill>
                        <a:schemeClr val="tx1"/>
                      </a:solidFill>
                    </a:ln>
                  </pic:spPr>
                </pic:pic>
              </a:graphicData>
            </a:graphic>
          </wp:inline>
        </w:drawing>
      </w:r>
    </w:p>
    <w:p w14:paraId="7F7E7AFE" w14:textId="77777777" w:rsidR="00163946" w:rsidRPr="00163946" w:rsidRDefault="00163946" w:rsidP="006D18F4">
      <w:pPr>
        <w:spacing w:before="96"/>
        <w:ind w:right="193"/>
        <w:jc w:val="center"/>
        <w:rPr>
          <w:i/>
          <w:sz w:val="20"/>
        </w:rPr>
      </w:pPr>
      <w:r>
        <w:rPr>
          <w:b/>
          <w:sz w:val="20"/>
        </w:rPr>
        <w:t>Fig.</w:t>
      </w:r>
      <w:r>
        <w:rPr>
          <w:b/>
          <w:spacing w:val="-5"/>
          <w:sz w:val="20"/>
        </w:rPr>
        <w:t xml:space="preserve"> </w:t>
      </w:r>
      <w:r>
        <w:rPr>
          <w:b/>
          <w:sz w:val="20"/>
        </w:rPr>
        <w:t>2</w:t>
      </w:r>
      <w:r>
        <w:rPr>
          <w:b/>
          <w:spacing w:val="-5"/>
          <w:sz w:val="20"/>
        </w:rPr>
        <w:t xml:space="preserve"> </w:t>
      </w:r>
      <w:r>
        <w:rPr>
          <w:i/>
          <w:sz w:val="20"/>
        </w:rPr>
        <w:t>Homepage</w:t>
      </w:r>
      <w:r>
        <w:rPr>
          <w:i/>
          <w:spacing w:val="-3"/>
          <w:sz w:val="20"/>
        </w:rPr>
        <w:t xml:space="preserve"> </w:t>
      </w:r>
      <w:r>
        <w:rPr>
          <w:i/>
          <w:sz w:val="20"/>
        </w:rPr>
        <w:t>for</w:t>
      </w:r>
      <w:r>
        <w:rPr>
          <w:i/>
          <w:spacing w:val="-4"/>
          <w:sz w:val="20"/>
        </w:rPr>
        <w:t xml:space="preserve"> </w:t>
      </w:r>
      <w:proofErr w:type="spellStart"/>
      <w:r>
        <w:rPr>
          <w:i/>
          <w:sz w:val="20"/>
        </w:rPr>
        <w:t>PPrISA</w:t>
      </w:r>
      <w:proofErr w:type="spellEnd"/>
      <w:r>
        <w:rPr>
          <w:i/>
          <w:sz w:val="20"/>
        </w:rPr>
        <w:t xml:space="preserve"> Portal</w:t>
      </w:r>
    </w:p>
    <w:p w14:paraId="32416E3E" w14:textId="77777777" w:rsidR="00B10C16" w:rsidRDefault="00163946" w:rsidP="00B10C16">
      <w:pPr>
        <w:pStyle w:val="SubTopic"/>
      </w:pPr>
      <w:r>
        <w:rPr>
          <w:lang w:val="en-GB"/>
        </w:rPr>
        <w:t>UTM Final Year Project System</w:t>
      </w:r>
    </w:p>
    <w:p w14:paraId="0D13E180" w14:textId="582F4A7C" w:rsidR="00163946" w:rsidRDefault="00163946" w:rsidP="00B10C16">
      <w:pPr>
        <w:pStyle w:val="1stParagraph"/>
      </w:pPr>
      <w:r w:rsidRPr="00163946">
        <w:t xml:space="preserve">The Final Year Project System at the University of Technology Malaysia (UTM, 2021) is part of the academic experience, particularly </w:t>
      </w:r>
      <w:r w:rsidR="005610EC">
        <w:t>in</w:t>
      </w:r>
      <w:r w:rsidRPr="00163946">
        <w:t xml:space="preserve"> the School of Mechanical Engineering. The system provides students with a structured platform to manage the knowledge and skills they have gained throughout</w:t>
      </w:r>
      <w:r w:rsidR="005610EC">
        <w:t xml:space="preserve">. </w:t>
      </w:r>
      <w:r w:rsidRPr="00163946">
        <w:t>The system</w:t>
      </w:r>
      <w:r w:rsidR="005610EC">
        <w:t xml:space="preserve"> </w:t>
      </w:r>
      <w:r w:rsidRPr="00163946">
        <w:t>guide students through the project’s scope, offer</w:t>
      </w:r>
      <w:r w:rsidR="005610EC">
        <w:t>s</w:t>
      </w:r>
      <w:r w:rsidRPr="00163946">
        <w:t xml:space="preserve"> solutions to</w:t>
      </w:r>
      <w:r w:rsidR="005610EC">
        <w:t xml:space="preserve"> </w:t>
      </w:r>
      <w:r w:rsidRPr="00163946">
        <w:t>challenges, and present</w:t>
      </w:r>
      <w:r w:rsidR="005610EC">
        <w:t>s</w:t>
      </w:r>
      <w:r w:rsidRPr="00163946">
        <w:t xml:space="preserve"> research as</w:t>
      </w:r>
      <w:r w:rsidR="005610EC">
        <w:t xml:space="preserve"> </w:t>
      </w:r>
      <w:r w:rsidRPr="00163946">
        <w:t>reports and technical papers. Supervisors provide guidance through meetings. The system helps students manage</w:t>
      </w:r>
      <w:r w:rsidR="005610EC">
        <w:t xml:space="preserve"> </w:t>
      </w:r>
      <w:r w:rsidRPr="00163946">
        <w:t xml:space="preserve">tasks effectively, ensuring successful completion of </w:t>
      </w:r>
      <w:r w:rsidR="006F340A">
        <w:t>final year projects</w:t>
      </w:r>
      <w:r w:rsidRPr="00163946">
        <w:t xml:space="preserve"> (Jiang et al., 2021). </w:t>
      </w:r>
      <w:r w:rsidR="005610EC">
        <w:t>It</w:t>
      </w:r>
      <w:r w:rsidRPr="00163946">
        <w:t xml:space="preserve"> includes features for submitting project drafts, final reports, and technical papers. Students are</w:t>
      </w:r>
      <w:r w:rsidR="005610EC">
        <w:t xml:space="preserve"> </w:t>
      </w:r>
      <w:r w:rsidRPr="00163946">
        <w:t>required to present and defend their research. Detailed instructions help manage timelines and assessments</w:t>
      </w:r>
      <w:r w:rsidR="005610EC">
        <w:t xml:space="preserve">. </w:t>
      </w:r>
      <w:r w:rsidRPr="00163946">
        <w:t xml:space="preserve">The system supports project management </w:t>
      </w:r>
      <w:r w:rsidR="005610EC">
        <w:t>and</w:t>
      </w:r>
      <w:r w:rsidRPr="00163946">
        <w:t xml:space="preserve"> helps develop</w:t>
      </w:r>
      <w:r w:rsidR="005610EC">
        <w:t xml:space="preserve"> </w:t>
      </w:r>
      <w:r w:rsidRPr="00163946">
        <w:t xml:space="preserve">skills </w:t>
      </w:r>
      <w:r w:rsidR="005610EC">
        <w:t>like</w:t>
      </w:r>
      <w:r w:rsidRPr="00163946">
        <w:t xml:space="preserve"> problem-solving and time management. Fig</w:t>
      </w:r>
      <w:r>
        <w:t>.</w:t>
      </w:r>
      <w:r w:rsidRPr="00163946">
        <w:t>3 illustrates the integration of features within the UTM Final Year Project System</w:t>
      </w:r>
      <w:r w:rsidR="005610EC">
        <w:t>.</w:t>
      </w:r>
    </w:p>
    <w:p w14:paraId="4EBEA7D1" w14:textId="37560CA3" w:rsidR="00163946" w:rsidRPr="00163946" w:rsidRDefault="003478F6" w:rsidP="00163946">
      <w:pPr>
        <w:pStyle w:val="1stParagraph"/>
        <w:jc w:val="center"/>
        <w:rPr>
          <w:b/>
          <w:noProof/>
        </w:rPr>
      </w:pPr>
      <w:r w:rsidRPr="00163946">
        <w:rPr>
          <w:b/>
          <w:noProof/>
        </w:rPr>
        <w:drawing>
          <wp:inline distT="0" distB="0" distL="0" distR="0" wp14:anchorId="10450ADA" wp14:editId="22E72DD6">
            <wp:extent cx="3623310" cy="1661206"/>
            <wp:effectExtent l="19050" t="19050" r="15240" b="15240"/>
            <wp:docPr id="5" name="Picture 1" descr="A person with headphones on his ne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erson with headphones on his neck&#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25794" cy="1662345"/>
                    </a:xfrm>
                    <a:prstGeom prst="rect">
                      <a:avLst/>
                    </a:prstGeom>
                    <a:noFill/>
                    <a:ln w="9525" cmpd="sng">
                      <a:solidFill>
                        <a:schemeClr val="tx1"/>
                      </a:solidFill>
                      <a:miter lim="800000"/>
                      <a:headEnd/>
                      <a:tailEnd/>
                    </a:ln>
                    <a:effectLst/>
                  </pic:spPr>
                </pic:pic>
              </a:graphicData>
            </a:graphic>
          </wp:inline>
        </w:drawing>
      </w:r>
    </w:p>
    <w:p w14:paraId="077F3D66" w14:textId="6E7762E3" w:rsidR="00B10C16" w:rsidRPr="006D18F4" w:rsidRDefault="00163946" w:rsidP="006D18F4">
      <w:pPr>
        <w:spacing w:before="96"/>
        <w:ind w:left="178" w:right="193"/>
        <w:jc w:val="center"/>
        <w:rPr>
          <w:i/>
          <w:sz w:val="20"/>
        </w:rPr>
      </w:pPr>
      <w:r>
        <w:rPr>
          <w:b/>
          <w:sz w:val="20"/>
        </w:rPr>
        <w:t>Fig.</w:t>
      </w:r>
      <w:r>
        <w:rPr>
          <w:b/>
          <w:spacing w:val="-5"/>
          <w:sz w:val="20"/>
        </w:rPr>
        <w:t xml:space="preserve"> </w:t>
      </w:r>
      <w:r>
        <w:rPr>
          <w:b/>
          <w:sz w:val="20"/>
        </w:rPr>
        <w:t xml:space="preserve">3 </w:t>
      </w:r>
      <w:r>
        <w:rPr>
          <w:i/>
          <w:sz w:val="20"/>
        </w:rPr>
        <w:t>Homepage</w:t>
      </w:r>
      <w:r>
        <w:rPr>
          <w:i/>
          <w:spacing w:val="-3"/>
          <w:sz w:val="20"/>
        </w:rPr>
        <w:t xml:space="preserve"> </w:t>
      </w:r>
      <w:r>
        <w:rPr>
          <w:i/>
          <w:sz w:val="20"/>
        </w:rPr>
        <w:t>for</w:t>
      </w:r>
      <w:r>
        <w:rPr>
          <w:i/>
          <w:spacing w:val="-4"/>
          <w:sz w:val="20"/>
        </w:rPr>
        <w:t xml:space="preserve"> </w:t>
      </w:r>
      <w:r>
        <w:rPr>
          <w:i/>
          <w:sz w:val="20"/>
        </w:rPr>
        <w:t>UTM FYP Portal</w:t>
      </w:r>
    </w:p>
    <w:p w14:paraId="376320F6" w14:textId="77777777" w:rsidR="00B10C16" w:rsidRDefault="00B10C16" w:rsidP="00AC4D57">
      <w:pPr>
        <w:pStyle w:val="SubTopic"/>
        <w:spacing w:before="0"/>
      </w:pPr>
      <w:r>
        <w:rPr>
          <w:lang w:val="en-GB"/>
        </w:rPr>
        <w:t>Comparison between Related System</w:t>
      </w:r>
    </w:p>
    <w:p w14:paraId="70F44BF7" w14:textId="77777777" w:rsidR="00B10C16" w:rsidRDefault="00793617" w:rsidP="00793617">
      <w:pPr>
        <w:pStyle w:val="1stParagraph"/>
      </w:pPr>
      <w:r>
        <w:t>Three similar systems have been chosen for comparison purposes. The systems are UTAR Education Portal, Public Sector ICT Project Management Portal, and UTM Final Year Project System. Table 2 shows the comparison between the characteristics of the existing system and the proposed system.</w:t>
      </w:r>
    </w:p>
    <w:p w14:paraId="66581AE3" w14:textId="7641AC63" w:rsidR="0000099B" w:rsidRDefault="00793617" w:rsidP="002C722F">
      <w:pPr>
        <w:spacing w:before="234"/>
        <w:ind w:left="364" w:right="12"/>
        <w:jc w:val="center"/>
        <w:rPr>
          <w:i/>
          <w:sz w:val="20"/>
        </w:rPr>
      </w:pPr>
      <w:r>
        <w:rPr>
          <w:b/>
          <w:sz w:val="20"/>
        </w:rPr>
        <w:t>Table</w:t>
      </w:r>
      <w:r>
        <w:rPr>
          <w:b/>
          <w:spacing w:val="-5"/>
          <w:sz w:val="20"/>
        </w:rPr>
        <w:t xml:space="preserve"> </w:t>
      </w:r>
      <w:r>
        <w:rPr>
          <w:b/>
          <w:sz w:val="20"/>
        </w:rPr>
        <w:t>2</w:t>
      </w:r>
      <w:r>
        <w:rPr>
          <w:b/>
          <w:spacing w:val="-8"/>
          <w:sz w:val="20"/>
        </w:rPr>
        <w:t xml:space="preserve"> </w:t>
      </w:r>
      <w:r>
        <w:rPr>
          <w:i/>
          <w:sz w:val="20"/>
        </w:rPr>
        <w:t>Comparison Between Existing System and Proposed System</w:t>
      </w:r>
    </w:p>
    <w:tbl>
      <w:tblPr>
        <w:tblW w:w="9186" w:type="dxa"/>
        <w:tblInd w:w="453" w:type="dxa"/>
        <w:tblLayout w:type="fixed"/>
        <w:tblCellMar>
          <w:left w:w="0" w:type="dxa"/>
          <w:right w:w="0" w:type="dxa"/>
        </w:tblCellMar>
        <w:tblLook w:val="01E0" w:firstRow="1" w:lastRow="1" w:firstColumn="1" w:lastColumn="1" w:noHBand="0" w:noVBand="0"/>
      </w:tblPr>
      <w:tblGrid>
        <w:gridCol w:w="2241"/>
        <w:gridCol w:w="850"/>
        <w:gridCol w:w="851"/>
        <w:gridCol w:w="1134"/>
        <w:gridCol w:w="567"/>
        <w:gridCol w:w="708"/>
        <w:gridCol w:w="993"/>
        <w:gridCol w:w="141"/>
        <w:gridCol w:w="1550"/>
        <w:gridCol w:w="151"/>
      </w:tblGrid>
      <w:tr w:rsidR="00581EEE" w14:paraId="23D5E756" w14:textId="77777777" w:rsidTr="002A2473">
        <w:trPr>
          <w:trHeight w:val="628"/>
        </w:trPr>
        <w:tc>
          <w:tcPr>
            <w:tcW w:w="2241" w:type="dxa"/>
            <w:tcBorders>
              <w:top w:val="single" w:sz="4" w:space="0" w:color="000000"/>
              <w:bottom w:val="single" w:sz="12" w:space="0" w:color="000000"/>
            </w:tcBorders>
          </w:tcPr>
          <w:p w14:paraId="3DC7A29E" w14:textId="47314BEA" w:rsidR="00793617" w:rsidRDefault="00793617" w:rsidP="00581EEE">
            <w:pPr>
              <w:pStyle w:val="TableParagraph"/>
              <w:spacing w:line="234" w:lineRule="exact"/>
              <w:ind w:left="108" w:right="-285"/>
              <w:rPr>
                <w:b/>
                <w:sz w:val="20"/>
              </w:rPr>
            </w:pPr>
            <w:r>
              <w:rPr>
                <w:b/>
                <w:spacing w:val="-2"/>
                <w:sz w:val="20"/>
              </w:rPr>
              <w:t>Comparison</w:t>
            </w:r>
            <w:r w:rsidR="00581EEE">
              <w:rPr>
                <w:b/>
                <w:sz w:val="20"/>
              </w:rPr>
              <w:t xml:space="preserve"> </w:t>
            </w:r>
            <w:r>
              <w:rPr>
                <w:b/>
                <w:spacing w:val="-2"/>
                <w:sz w:val="20"/>
              </w:rPr>
              <w:t>System</w:t>
            </w:r>
          </w:p>
        </w:tc>
        <w:tc>
          <w:tcPr>
            <w:tcW w:w="1701" w:type="dxa"/>
            <w:gridSpan w:val="2"/>
            <w:tcBorders>
              <w:top w:val="single" w:sz="4" w:space="0" w:color="000000"/>
              <w:bottom w:val="single" w:sz="12" w:space="0" w:color="000000"/>
            </w:tcBorders>
          </w:tcPr>
          <w:p w14:paraId="65FE1BBC" w14:textId="77777777" w:rsidR="00581EEE" w:rsidRDefault="00793617" w:rsidP="00581EEE">
            <w:pPr>
              <w:pStyle w:val="TableParagraph"/>
              <w:spacing w:line="234" w:lineRule="exact"/>
              <w:ind w:right="146"/>
              <w:jc w:val="center"/>
              <w:rPr>
                <w:b/>
                <w:sz w:val="20"/>
              </w:rPr>
            </w:pPr>
            <w:r>
              <w:rPr>
                <w:b/>
                <w:sz w:val="20"/>
              </w:rPr>
              <w:t xml:space="preserve">UTAR </w:t>
            </w:r>
          </w:p>
          <w:p w14:paraId="2EB6691B" w14:textId="23B4B12F" w:rsidR="00793617" w:rsidRDefault="00793617" w:rsidP="00581EEE">
            <w:pPr>
              <w:pStyle w:val="TableParagraph"/>
              <w:spacing w:line="234" w:lineRule="exact"/>
              <w:ind w:right="146"/>
              <w:jc w:val="center"/>
              <w:rPr>
                <w:b/>
                <w:sz w:val="20"/>
              </w:rPr>
            </w:pPr>
            <w:r>
              <w:rPr>
                <w:b/>
                <w:sz w:val="20"/>
              </w:rPr>
              <w:t>Education</w:t>
            </w:r>
          </w:p>
          <w:p w14:paraId="26EB0541" w14:textId="77777777" w:rsidR="00793617" w:rsidRDefault="00793617" w:rsidP="00581EEE">
            <w:pPr>
              <w:pStyle w:val="TableParagraph"/>
              <w:spacing w:line="234" w:lineRule="exact"/>
              <w:ind w:right="146"/>
              <w:jc w:val="center"/>
              <w:rPr>
                <w:b/>
                <w:sz w:val="20"/>
              </w:rPr>
            </w:pPr>
            <w:r>
              <w:rPr>
                <w:b/>
                <w:sz w:val="20"/>
              </w:rPr>
              <w:t>Portal</w:t>
            </w:r>
          </w:p>
        </w:tc>
        <w:tc>
          <w:tcPr>
            <w:tcW w:w="1701" w:type="dxa"/>
            <w:gridSpan w:val="2"/>
            <w:tcBorders>
              <w:top w:val="single" w:sz="4" w:space="0" w:color="000000"/>
              <w:bottom w:val="single" w:sz="12" w:space="0" w:color="000000"/>
            </w:tcBorders>
          </w:tcPr>
          <w:p w14:paraId="3E2661D7" w14:textId="77777777" w:rsidR="00581EEE" w:rsidRDefault="00793617" w:rsidP="00581EEE">
            <w:pPr>
              <w:pStyle w:val="TableParagraph"/>
              <w:spacing w:line="234" w:lineRule="exact"/>
              <w:ind w:right="146"/>
              <w:jc w:val="center"/>
              <w:rPr>
                <w:b/>
                <w:sz w:val="20"/>
              </w:rPr>
            </w:pPr>
            <w:r>
              <w:rPr>
                <w:b/>
                <w:sz w:val="20"/>
              </w:rPr>
              <w:t xml:space="preserve">Public </w:t>
            </w:r>
          </w:p>
          <w:p w14:paraId="707F9830" w14:textId="63834622" w:rsidR="00581EEE" w:rsidRDefault="00793617" w:rsidP="00581EEE">
            <w:pPr>
              <w:pStyle w:val="TableParagraph"/>
              <w:spacing w:line="234" w:lineRule="exact"/>
              <w:ind w:right="146"/>
              <w:jc w:val="center"/>
              <w:rPr>
                <w:b/>
                <w:sz w:val="20"/>
              </w:rPr>
            </w:pPr>
            <w:r>
              <w:rPr>
                <w:b/>
                <w:sz w:val="20"/>
              </w:rPr>
              <w:t xml:space="preserve">Sector </w:t>
            </w:r>
          </w:p>
          <w:p w14:paraId="1748AF16" w14:textId="2EC32B85" w:rsidR="00793617" w:rsidRDefault="00793617" w:rsidP="00581EEE">
            <w:pPr>
              <w:pStyle w:val="TableParagraph"/>
              <w:spacing w:line="234" w:lineRule="exact"/>
              <w:ind w:right="146"/>
              <w:jc w:val="center"/>
              <w:rPr>
                <w:b/>
                <w:sz w:val="20"/>
              </w:rPr>
            </w:pPr>
            <w:r>
              <w:rPr>
                <w:b/>
                <w:sz w:val="20"/>
              </w:rPr>
              <w:t>ICT</w:t>
            </w:r>
            <w:r w:rsidR="00581EEE">
              <w:rPr>
                <w:b/>
                <w:sz w:val="20"/>
              </w:rPr>
              <w:t xml:space="preserve"> </w:t>
            </w:r>
            <w:r>
              <w:rPr>
                <w:b/>
                <w:sz w:val="20"/>
              </w:rPr>
              <w:t>Portal</w:t>
            </w:r>
          </w:p>
        </w:tc>
        <w:tc>
          <w:tcPr>
            <w:tcW w:w="1701" w:type="dxa"/>
            <w:gridSpan w:val="2"/>
            <w:tcBorders>
              <w:top w:val="single" w:sz="4" w:space="0" w:color="000000"/>
              <w:bottom w:val="single" w:sz="12" w:space="0" w:color="000000"/>
            </w:tcBorders>
          </w:tcPr>
          <w:p w14:paraId="114B802A" w14:textId="77777777" w:rsidR="002A2473" w:rsidRDefault="00793617" w:rsidP="00581EEE">
            <w:pPr>
              <w:pStyle w:val="TableParagraph"/>
              <w:ind w:left="162" w:right="146" w:hanging="23"/>
              <w:jc w:val="center"/>
              <w:rPr>
                <w:b/>
                <w:sz w:val="20"/>
              </w:rPr>
            </w:pPr>
            <w:r>
              <w:rPr>
                <w:b/>
                <w:sz w:val="20"/>
              </w:rPr>
              <w:t>UTM</w:t>
            </w:r>
            <w:r w:rsidR="00581EEE">
              <w:rPr>
                <w:b/>
                <w:sz w:val="20"/>
              </w:rPr>
              <w:t xml:space="preserve"> </w:t>
            </w:r>
          </w:p>
          <w:p w14:paraId="5A71923E" w14:textId="6186F400" w:rsidR="00793617" w:rsidRDefault="00793617" w:rsidP="00581EEE">
            <w:pPr>
              <w:pStyle w:val="TableParagraph"/>
              <w:ind w:left="162" w:right="146" w:hanging="23"/>
              <w:jc w:val="center"/>
              <w:rPr>
                <w:b/>
                <w:sz w:val="20"/>
              </w:rPr>
            </w:pPr>
            <w:r>
              <w:rPr>
                <w:b/>
                <w:sz w:val="20"/>
              </w:rPr>
              <w:t>FYP</w:t>
            </w:r>
          </w:p>
          <w:p w14:paraId="520437A7" w14:textId="77777777" w:rsidR="00793617" w:rsidRDefault="00793617" w:rsidP="00581EEE">
            <w:pPr>
              <w:pStyle w:val="TableParagraph"/>
              <w:ind w:left="162" w:right="146" w:hanging="23"/>
              <w:jc w:val="center"/>
              <w:rPr>
                <w:b/>
                <w:sz w:val="20"/>
              </w:rPr>
            </w:pPr>
            <w:r>
              <w:rPr>
                <w:b/>
                <w:sz w:val="20"/>
              </w:rPr>
              <w:t>Portal</w:t>
            </w:r>
          </w:p>
        </w:tc>
        <w:tc>
          <w:tcPr>
            <w:tcW w:w="1842" w:type="dxa"/>
            <w:gridSpan w:val="3"/>
            <w:tcBorders>
              <w:top w:val="single" w:sz="4" w:space="0" w:color="000000"/>
              <w:bottom w:val="single" w:sz="12" w:space="0" w:color="000000"/>
            </w:tcBorders>
          </w:tcPr>
          <w:p w14:paraId="1CC25751" w14:textId="270CE3D5" w:rsidR="00581EEE" w:rsidRDefault="006F340A" w:rsidP="00581EEE">
            <w:pPr>
              <w:pStyle w:val="TableParagraph"/>
              <w:spacing w:line="234" w:lineRule="exact"/>
              <w:ind w:left="1" w:right="146"/>
              <w:jc w:val="center"/>
              <w:rPr>
                <w:b/>
                <w:spacing w:val="-4"/>
                <w:sz w:val="20"/>
              </w:rPr>
            </w:pPr>
            <w:r>
              <w:rPr>
                <w:b/>
                <w:spacing w:val="-4"/>
                <w:sz w:val="20"/>
              </w:rPr>
              <w:t xml:space="preserve">FSKTM </w:t>
            </w:r>
            <w:r w:rsidR="00581EEE">
              <w:rPr>
                <w:b/>
                <w:spacing w:val="-4"/>
                <w:sz w:val="20"/>
              </w:rPr>
              <w:t>FYP</w:t>
            </w:r>
          </w:p>
          <w:p w14:paraId="03B4AA03" w14:textId="77777777" w:rsidR="00581EEE" w:rsidRDefault="00A24DD4" w:rsidP="00581EEE">
            <w:pPr>
              <w:pStyle w:val="TableParagraph"/>
              <w:spacing w:line="234" w:lineRule="exact"/>
              <w:ind w:left="1" w:right="146"/>
              <w:jc w:val="center"/>
              <w:rPr>
                <w:b/>
                <w:spacing w:val="-4"/>
                <w:sz w:val="20"/>
              </w:rPr>
            </w:pPr>
            <w:r>
              <w:rPr>
                <w:b/>
                <w:spacing w:val="-4"/>
                <w:sz w:val="20"/>
              </w:rPr>
              <w:t>M</w:t>
            </w:r>
            <w:r w:rsidR="006F340A">
              <w:rPr>
                <w:b/>
                <w:spacing w:val="-4"/>
                <w:sz w:val="20"/>
              </w:rPr>
              <w:t xml:space="preserve">anagement </w:t>
            </w:r>
          </w:p>
          <w:p w14:paraId="06D7E76D" w14:textId="643FEEAF" w:rsidR="00793617" w:rsidRDefault="00793617" w:rsidP="00581EEE">
            <w:pPr>
              <w:pStyle w:val="TableParagraph"/>
              <w:spacing w:line="234" w:lineRule="exact"/>
              <w:ind w:left="1" w:right="146"/>
              <w:jc w:val="center"/>
              <w:rPr>
                <w:b/>
                <w:sz w:val="20"/>
              </w:rPr>
            </w:pPr>
            <w:r>
              <w:rPr>
                <w:b/>
                <w:spacing w:val="-4"/>
                <w:sz w:val="20"/>
              </w:rPr>
              <w:t>System</w:t>
            </w:r>
          </w:p>
        </w:tc>
      </w:tr>
      <w:tr w:rsidR="00581EEE" w14:paraId="381EB3D8" w14:textId="77777777" w:rsidTr="002A2473">
        <w:trPr>
          <w:trHeight w:val="268"/>
        </w:trPr>
        <w:tc>
          <w:tcPr>
            <w:tcW w:w="2241" w:type="dxa"/>
            <w:tcBorders>
              <w:top w:val="single" w:sz="12" w:space="0" w:color="000000"/>
            </w:tcBorders>
          </w:tcPr>
          <w:p w14:paraId="6018A48F" w14:textId="77777777" w:rsidR="00793617" w:rsidRDefault="00793617" w:rsidP="00581EEE">
            <w:pPr>
              <w:pStyle w:val="TableParagraph"/>
              <w:spacing w:line="234" w:lineRule="exact"/>
              <w:ind w:left="108" w:right="-285"/>
              <w:rPr>
                <w:i/>
                <w:sz w:val="20"/>
              </w:rPr>
            </w:pPr>
            <w:r>
              <w:rPr>
                <w:i/>
                <w:spacing w:val="-2"/>
                <w:sz w:val="20"/>
              </w:rPr>
              <w:t>Technology:</w:t>
            </w:r>
          </w:p>
        </w:tc>
        <w:tc>
          <w:tcPr>
            <w:tcW w:w="1701" w:type="dxa"/>
            <w:gridSpan w:val="2"/>
            <w:tcBorders>
              <w:top w:val="single" w:sz="12" w:space="0" w:color="000000"/>
            </w:tcBorders>
          </w:tcPr>
          <w:p w14:paraId="2C6DE561" w14:textId="77777777" w:rsidR="00793617" w:rsidRDefault="00793617" w:rsidP="00581EEE">
            <w:pPr>
              <w:pStyle w:val="TableParagraph"/>
              <w:ind w:right="146"/>
              <w:rPr>
                <w:rFonts w:ascii="Times New Roman"/>
                <w:sz w:val="18"/>
              </w:rPr>
            </w:pPr>
          </w:p>
        </w:tc>
        <w:tc>
          <w:tcPr>
            <w:tcW w:w="1701" w:type="dxa"/>
            <w:gridSpan w:val="2"/>
            <w:tcBorders>
              <w:top w:val="single" w:sz="12" w:space="0" w:color="000000"/>
            </w:tcBorders>
          </w:tcPr>
          <w:p w14:paraId="0F059581" w14:textId="77777777" w:rsidR="00793617" w:rsidRDefault="00793617" w:rsidP="00581EEE">
            <w:pPr>
              <w:pStyle w:val="TableParagraph"/>
              <w:ind w:right="146"/>
              <w:rPr>
                <w:rFonts w:ascii="Times New Roman"/>
                <w:sz w:val="18"/>
              </w:rPr>
            </w:pPr>
          </w:p>
        </w:tc>
        <w:tc>
          <w:tcPr>
            <w:tcW w:w="1701" w:type="dxa"/>
            <w:gridSpan w:val="2"/>
            <w:tcBorders>
              <w:top w:val="single" w:sz="12" w:space="0" w:color="000000"/>
            </w:tcBorders>
          </w:tcPr>
          <w:p w14:paraId="6445327A" w14:textId="77777777" w:rsidR="00793617" w:rsidRDefault="00793617" w:rsidP="00581EEE">
            <w:pPr>
              <w:pStyle w:val="TableParagraph"/>
              <w:ind w:right="146"/>
              <w:rPr>
                <w:rFonts w:ascii="Times New Roman"/>
                <w:sz w:val="18"/>
              </w:rPr>
            </w:pPr>
          </w:p>
        </w:tc>
        <w:tc>
          <w:tcPr>
            <w:tcW w:w="1842" w:type="dxa"/>
            <w:gridSpan w:val="3"/>
            <w:tcBorders>
              <w:top w:val="single" w:sz="12" w:space="0" w:color="000000"/>
            </w:tcBorders>
          </w:tcPr>
          <w:p w14:paraId="4DAE7080" w14:textId="77777777" w:rsidR="00793617" w:rsidRDefault="00793617" w:rsidP="00581EEE">
            <w:pPr>
              <w:pStyle w:val="TableParagraph"/>
              <w:ind w:right="146"/>
              <w:rPr>
                <w:rFonts w:ascii="Times New Roman"/>
                <w:sz w:val="18"/>
              </w:rPr>
            </w:pPr>
          </w:p>
        </w:tc>
      </w:tr>
      <w:tr w:rsidR="00581EEE" w14:paraId="5CEFAF79" w14:textId="77777777" w:rsidTr="002A2473">
        <w:trPr>
          <w:trHeight w:val="268"/>
        </w:trPr>
        <w:tc>
          <w:tcPr>
            <w:tcW w:w="2241" w:type="dxa"/>
          </w:tcPr>
          <w:p w14:paraId="0CE63B0A" w14:textId="77777777" w:rsidR="00793617" w:rsidRDefault="00793617" w:rsidP="00581EEE">
            <w:pPr>
              <w:pStyle w:val="TableParagraph"/>
              <w:spacing w:before="33" w:line="215" w:lineRule="exact"/>
              <w:ind w:left="108" w:right="-285"/>
              <w:rPr>
                <w:sz w:val="20"/>
              </w:rPr>
            </w:pPr>
            <w:r>
              <w:rPr>
                <w:spacing w:val="-2"/>
                <w:sz w:val="20"/>
              </w:rPr>
              <w:t>Web-based</w:t>
            </w:r>
            <w:r>
              <w:rPr>
                <w:spacing w:val="6"/>
                <w:sz w:val="20"/>
              </w:rPr>
              <w:t xml:space="preserve"> </w:t>
            </w:r>
            <w:r>
              <w:rPr>
                <w:spacing w:val="-2"/>
                <w:sz w:val="20"/>
              </w:rPr>
              <w:t>system</w:t>
            </w:r>
          </w:p>
        </w:tc>
        <w:tc>
          <w:tcPr>
            <w:tcW w:w="1701" w:type="dxa"/>
            <w:gridSpan w:val="2"/>
          </w:tcPr>
          <w:p w14:paraId="7773B2BD" w14:textId="77777777" w:rsidR="00793617" w:rsidRDefault="00793617" w:rsidP="00581EEE">
            <w:pPr>
              <w:pStyle w:val="TableParagraph"/>
              <w:spacing w:before="33" w:line="215" w:lineRule="exact"/>
              <w:ind w:left="3" w:right="146"/>
              <w:jc w:val="center"/>
              <w:rPr>
                <w:sz w:val="20"/>
              </w:rPr>
            </w:pPr>
            <w:r>
              <w:rPr>
                <w:spacing w:val="-5"/>
                <w:sz w:val="20"/>
              </w:rPr>
              <w:t>Yes</w:t>
            </w:r>
          </w:p>
        </w:tc>
        <w:tc>
          <w:tcPr>
            <w:tcW w:w="1701" w:type="dxa"/>
            <w:gridSpan w:val="2"/>
          </w:tcPr>
          <w:p w14:paraId="2C9D0123" w14:textId="77777777" w:rsidR="00793617" w:rsidRDefault="00793617" w:rsidP="00581EEE">
            <w:pPr>
              <w:pStyle w:val="TableParagraph"/>
              <w:spacing w:before="33" w:line="215" w:lineRule="exact"/>
              <w:ind w:right="146"/>
              <w:jc w:val="center"/>
              <w:rPr>
                <w:sz w:val="20"/>
              </w:rPr>
            </w:pPr>
            <w:r>
              <w:rPr>
                <w:spacing w:val="-5"/>
                <w:sz w:val="20"/>
              </w:rPr>
              <w:t>Yes</w:t>
            </w:r>
          </w:p>
        </w:tc>
        <w:tc>
          <w:tcPr>
            <w:tcW w:w="1701" w:type="dxa"/>
            <w:gridSpan w:val="2"/>
          </w:tcPr>
          <w:p w14:paraId="1E415496" w14:textId="77777777" w:rsidR="00793617" w:rsidRDefault="00793617" w:rsidP="00581EEE">
            <w:pPr>
              <w:pStyle w:val="TableParagraph"/>
              <w:spacing w:before="33" w:line="215" w:lineRule="exact"/>
              <w:ind w:right="146"/>
              <w:jc w:val="center"/>
              <w:rPr>
                <w:sz w:val="20"/>
              </w:rPr>
            </w:pPr>
            <w:r>
              <w:rPr>
                <w:spacing w:val="-5"/>
                <w:sz w:val="20"/>
              </w:rPr>
              <w:t>Yes</w:t>
            </w:r>
          </w:p>
        </w:tc>
        <w:tc>
          <w:tcPr>
            <w:tcW w:w="1842" w:type="dxa"/>
            <w:gridSpan w:val="3"/>
          </w:tcPr>
          <w:p w14:paraId="4B56D329" w14:textId="77777777" w:rsidR="00793617" w:rsidRDefault="00793617" w:rsidP="00581EEE">
            <w:pPr>
              <w:pStyle w:val="TableParagraph"/>
              <w:spacing w:before="33" w:line="215" w:lineRule="exact"/>
              <w:ind w:left="3" w:right="146"/>
              <w:jc w:val="center"/>
              <w:rPr>
                <w:sz w:val="20"/>
              </w:rPr>
            </w:pPr>
            <w:r>
              <w:rPr>
                <w:spacing w:val="-5"/>
                <w:sz w:val="20"/>
              </w:rPr>
              <w:t>Yes</w:t>
            </w:r>
          </w:p>
        </w:tc>
      </w:tr>
      <w:tr w:rsidR="00581EEE" w14:paraId="646A9BB4" w14:textId="77777777" w:rsidTr="002A2473">
        <w:trPr>
          <w:trHeight w:val="235"/>
        </w:trPr>
        <w:tc>
          <w:tcPr>
            <w:tcW w:w="2241" w:type="dxa"/>
          </w:tcPr>
          <w:p w14:paraId="722B9E27" w14:textId="77777777" w:rsidR="00793617" w:rsidRDefault="00793617" w:rsidP="00581EEE">
            <w:pPr>
              <w:pStyle w:val="TableParagraph"/>
              <w:spacing w:line="215" w:lineRule="exact"/>
              <w:ind w:left="108" w:right="-285"/>
              <w:rPr>
                <w:sz w:val="20"/>
              </w:rPr>
            </w:pPr>
            <w:r>
              <w:rPr>
                <w:sz w:val="20"/>
              </w:rPr>
              <w:t>Online</w:t>
            </w:r>
            <w:r>
              <w:rPr>
                <w:spacing w:val="-10"/>
                <w:sz w:val="20"/>
              </w:rPr>
              <w:t xml:space="preserve"> </w:t>
            </w:r>
            <w:r>
              <w:rPr>
                <w:spacing w:val="-2"/>
                <w:sz w:val="20"/>
              </w:rPr>
              <w:t>System</w:t>
            </w:r>
          </w:p>
        </w:tc>
        <w:tc>
          <w:tcPr>
            <w:tcW w:w="1701" w:type="dxa"/>
            <w:gridSpan w:val="2"/>
          </w:tcPr>
          <w:p w14:paraId="0E5F3F46" w14:textId="77777777" w:rsidR="00793617" w:rsidRDefault="00793617" w:rsidP="00581EEE">
            <w:pPr>
              <w:pStyle w:val="TableParagraph"/>
              <w:spacing w:line="215" w:lineRule="exact"/>
              <w:ind w:left="3" w:right="146"/>
              <w:jc w:val="center"/>
              <w:rPr>
                <w:sz w:val="20"/>
              </w:rPr>
            </w:pPr>
            <w:r>
              <w:rPr>
                <w:spacing w:val="-5"/>
                <w:sz w:val="20"/>
              </w:rPr>
              <w:t>Yes</w:t>
            </w:r>
          </w:p>
        </w:tc>
        <w:tc>
          <w:tcPr>
            <w:tcW w:w="1701" w:type="dxa"/>
            <w:gridSpan w:val="2"/>
          </w:tcPr>
          <w:p w14:paraId="770B12B4" w14:textId="77777777" w:rsidR="00793617" w:rsidRDefault="00793617" w:rsidP="00581EEE">
            <w:pPr>
              <w:pStyle w:val="TableParagraph"/>
              <w:spacing w:line="215" w:lineRule="exact"/>
              <w:ind w:right="146"/>
              <w:jc w:val="center"/>
              <w:rPr>
                <w:sz w:val="20"/>
              </w:rPr>
            </w:pPr>
            <w:r>
              <w:rPr>
                <w:spacing w:val="-5"/>
                <w:sz w:val="20"/>
              </w:rPr>
              <w:t>Yes</w:t>
            </w:r>
          </w:p>
        </w:tc>
        <w:tc>
          <w:tcPr>
            <w:tcW w:w="1701" w:type="dxa"/>
            <w:gridSpan w:val="2"/>
          </w:tcPr>
          <w:p w14:paraId="7ED97F05" w14:textId="77777777" w:rsidR="00793617" w:rsidRDefault="00793617" w:rsidP="00581EEE">
            <w:pPr>
              <w:pStyle w:val="TableParagraph"/>
              <w:spacing w:line="215" w:lineRule="exact"/>
              <w:ind w:right="146"/>
              <w:jc w:val="center"/>
              <w:rPr>
                <w:sz w:val="20"/>
              </w:rPr>
            </w:pPr>
            <w:r>
              <w:rPr>
                <w:spacing w:val="-5"/>
                <w:sz w:val="20"/>
              </w:rPr>
              <w:t>Yes</w:t>
            </w:r>
          </w:p>
        </w:tc>
        <w:tc>
          <w:tcPr>
            <w:tcW w:w="1842" w:type="dxa"/>
            <w:gridSpan w:val="3"/>
          </w:tcPr>
          <w:p w14:paraId="78EAD7ED" w14:textId="77777777" w:rsidR="00793617" w:rsidRDefault="00793617" w:rsidP="00581EEE">
            <w:pPr>
              <w:pStyle w:val="TableParagraph"/>
              <w:spacing w:line="215" w:lineRule="exact"/>
              <w:ind w:left="3" w:right="146"/>
              <w:jc w:val="center"/>
              <w:rPr>
                <w:sz w:val="20"/>
              </w:rPr>
            </w:pPr>
            <w:r>
              <w:rPr>
                <w:spacing w:val="-5"/>
                <w:sz w:val="20"/>
              </w:rPr>
              <w:t>Yes</w:t>
            </w:r>
          </w:p>
        </w:tc>
      </w:tr>
      <w:tr w:rsidR="00581EEE" w14:paraId="6F2E6241" w14:textId="77777777" w:rsidTr="002A2473">
        <w:trPr>
          <w:trHeight w:val="235"/>
        </w:trPr>
        <w:tc>
          <w:tcPr>
            <w:tcW w:w="2241" w:type="dxa"/>
          </w:tcPr>
          <w:p w14:paraId="68E424ED" w14:textId="77777777" w:rsidR="00793617" w:rsidRDefault="00793617" w:rsidP="00581EEE">
            <w:pPr>
              <w:pStyle w:val="TableParagraph"/>
              <w:spacing w:line="215" w:lineRule="exact"/>
              <w:ind w:left="108" w:right="-285"/>
              <w:rPr>
                <w:i/>
                <w:sz w:val="20"/>
              </w:rPr>
            </w:pPr>
            <w:r>
              <w:rPr>
                <w:i/>
                <w:spacing w:val="-2"/>
                <w:sz w:val="20"/>
              </w:rPr>
              <w:t>Modules:</w:t>
            </w:r>
          </w:p>
        </w:tc>
        <w:tc>
          <w:tcPr>
            <w:tcW w:w="1701" w:type="dxa"/>
            <w:gridSpan w:val="2"/>
          </w:tcPr>
          <w:p w14:paraId="13697E74" w14:textId="77777777" w:rsidR="00793617" w:rsidRDefault="00793617" w:rsidP="00581EEE">
            <w:pPr>
              <w:pStyle w:val="TableParagraph"/>
              <w:ind w:right="146"/>
              <w:rPr>
                <w:rFonts w:ascii="Times New Roman"/>
                <w:sz w:val="16"/>
              </w:rPr>
            </w:pPr>
          </w:p>
        </w:tc>
        <w:tc>
          <w:tcPr>
            <w:tcW w:w="1701" w:type="dxa"/>
            <w:gridSpan w:val="2"/>
          </w:tcPr>
          <w:p w14:paraId="5124E043" w14:textId="77777777" w:rsidR="00793617" w:rsidRDefault="00793617" w:rsidP="00581EEE">
            <w:pPr>
              <w:pStyle w:val="TableParagraph"/>
              <w:ind w:right="146"/>
              <w:rPr>
                <w:rFonts w:ascii="Times New Roman"/>
                <w:sz w:val="16"/>
              </w:rPr>
            </w:pPr>
          </w:p>
        </w:tc>
        <w:tc>
          <w:tcPr>
            <w:tcW w:w="1701" w:type="dxa"/>
            <w:gridSpan w:val="2"/>
          </w:tcPr>
          <w:p w14:paraId="0EBC460E" w14:textId="77777777" w:rsidR="00793617" w:rsidRDefault="00793617" w:rsidP="00581EEE">
            <w:pPr>
              <w:pStyle w:val="TableParagraph"/>
              <w:ind w:right="146"/>
              <w:rPr>
                <w:rFonts w:ascii="Times New Roman"/>
                <w:sz w:val="16"/>
              </w:rPr>
            </w:pPr>
          </w:p>
        </w:tc>
        <w:tc>
          <w:tcPr>
            <w:tcW w:w="1842" w:type="dxa"/>
            <w:gridSpan w:val="3"/>
          </w:tcPr>
          <w:p w14:paraId="67D84726" w14:textId="77777777" w:rsidR="00793617" w:rsidRDefault="00793617" w:rsidP="00581EEE">
            <w:pPr>
              <w:pStyle w:val="TableParagraph"/>
              <w:ind w:right="146"/>
              <w:rPr>
                <w:rFonts w:ascii="Times New Roman"/>
                <w:sz w:val="16"/>
              </w:rPr>
            </w:pPr>
          </w:p>
        </w:tc>
      </w:tr>
      <w:tr w:rsidR="00581EEE" w14:paraId="39A9BDAB" w14:textId="77777777" w:rsidTr="002A2473">
        <w:trPr>
          <w:trHeight w:val="234"/>
        </w:trPr>
        <w:tc>
          <w:tcPr>
            <w:tcW w:w="2241" w:type="dxa"/>
          </w:tcPr>
          <w:p w14:paraId="617C5591" w14:textId="77777777" w:rsidR="00793617" w:rsidRDefault="00793617" w:rsidP="00581EEE">
            <w:pPr>
              <w:pStyle w:val="TableParagraph"/>
              <w:spacing w:line="214" w:lineRule="exact"/>
              <w:ind w:left="108" w:right="-285"/>
              <w:rPr>
                <w:sz w:val="20"/>
              </w:rPr>
            </w:pPr>
            <w:r>
              <w:rPr>
                <w:spacing w:val="-2"/>
                <w:sz w:val="20"/>
              </w:rPr>
              <w:t>Login</w:t>
            </w:r>
          </w:p>
        </w:tc>
        <w:tc>
          <w:tcPr>
            <w:tcW w:w="1701" w:type="dxa"/>
            <w:gridSpan w:val="2"/>
          </w:tcPr>
          <w:p w14:paraId="79EB828D" w14:textId="77777777" w:rsidR="00793617" w:rsidRDefault="00793617" w:rsidP="00581EEE">
            <w:pPr>
              <w:pStyle w:val="TableParagraph"/>
              <w:spacing w:line="214" w:lineRule="exact"/>
              <w:ind w:left="3" w:right="146"/>
              <w:jc w:val="center"/>
              <w:rPr>
                <w:sz w:val="20"/>
              </w:rPr>
            </w:pPr>
            <w:r>
              <w:rPr>
                <w:spacing w:val="-5"/>
                <w:sz w:val="20"/>
              </w:rPr>
              <w:t>Yes</w:t>
            </w:r>
          </w:p>
        </w:tc>
        <w:tc>
          <w:tcPr>
            <w:tcW w:w="1701" w:type="dxa"/>
            <w:gridSpan w:val="2"/>
          </w:tcPr>
          <w:p w14:paraId="5AFC441F" w14:textId="77777777" w:rsidR="00793617" w:rsidRDefault="00793617" w:rsidP="00581EEE">
            <w:pPr>
              <w:pStyle w:val="TableParagraph"/>
              <w:spacing w:line="214" w:lineRule="exact"/>
              <w:ind w:right="146"/>
              <w:jc w:val="center"/>
              <w:rPr>
                <w:sz w:val="20"/>
              </w:rPr>
            </w:pPr>
            <w:r>
              <w:rPr>
                <w:spacing w:val="-5"/>
                <w:sz w:val="20"/>
              </w:rPr>
              <w:t>Yes</w:t>
            </w:r>
          </w:p>
        </w:tc>
        <w:tc>
          <w:tcPr>
            <w:tcW w:w="1701" w:type="dxa"/>
            <w:gridSpan w:val="2"/>
          </w:tcPr>
          <w:p w14:paraId="1ACE3E7E" w14:textId="77777777" w:rsidR="00793617" w:rsidRDefault="00793617" w:rsidP="00581EEE">
            <w:pPr>
              <w:pStyle w:val="TableParagraph"/>
              <w:spacing w:line="214" w:lineRule="exact"/>
              <w:ind w:right="146"/>
              <w:jc w:val="center"/>
              <w:rPr>
                <w:sz w:val="20"/>
              </w:rPr>
            </w:pPr>
            <w:r>
              <w:rPr>
                <w:spacing w:val="-5"/>
                <w:sz w:val="20"/>
              </w:rPr>
              <w:t>Yes</w:t>
            </w:r>
          </w:p>
        </w:tc>
        <w:tc>
          <w:tcPr>
            <w:tcW w:w="1842" w:type="dxa"/>
            <w:gridSpan w:val="3"/>
          </w:tcPr>
          <w:p w14:paraId="75402A75" w14:textId="77777777" w:rsidR="00793617" w:rsidRDefault="00793617" w:rsidP="00581EEE">
            <w:pPr>
              <w:pStyle w:val="TableParagraph"/>
              <w:spacing w:line="214" w:lineRule="exact"/>
              <w:ind w:left="3" w:right="146"/>
              <w:jc w:val="center"/>
              <w:rPr>
                <w:sz w:val="20"/>
              </w:rPr>
            </w:pPr>
            <w:r>
              <w:rPr>
                <w:spacing w:val="-5"/>
                <w:sz w:val="20"/>
              </w:rPr>
              <w:t>Yes</w:t>
            </w:r>
          </w:p>
        </w:tc>
      </w:tr>
      <w:tr w:rsidR="00581EEE" w14:paraId="6E6F8BF3" w14:textId="77777777" w:rsidTr="002A2473">
        <w:trPr>
          <w:trHeight w:val="233"/>
        </w:trPr>
        <w:tc>
          <w:tcPr>
            <w:tcW w:w="2241" w:type="dxa"/>
          </w:tcPr>
          <w:p w14:paraId="3FDE2A01" w14:textId="08A14629" w:rsidR="00793617" w:rsidRDefault="00793617" w:rsidP="00581EEE">
            <w:pPr>
              <w:pStyle w:val="TableParagraph"/>
              <w:spacing w:line="214" w:lineRule="exact"/>
              <w:ind w:left="108" w:right="-285"/>
              <w:rPr>
                <w:sz w:val="20"/>
              </w:rPr>
            </w:pPr>
            <w:r>
              <w:rPr>
                <w:sz w:val="20"/>
              </w:rPr>
              <w:t>Manage</w:t>
            </w:r>
            <w:r>
              <w:rPr>
                <w:spacing w:val="-8"/>
                <w:sz w:val="20"/>
              </w:rPr>
              <w:t xml:space="preserve"> </w:t>
            </w:r>
            <w:r w:rsidR="004502E2">
              <w:rPr>
                <w:spacing w:val="-2"/>
                <w:sz w:val="20"/>
              </w:rPr>
              <w:t>Supervision</w:t>
            </w:r>
          </w:p>
        </w:tc>
        <w:tc>
          <w:tcPr>
            <w:tcW w:w="1701" w:type="dxa"/>
            <w:gridSpan w:val="2"/>
          </w:tcPr>
          <w:p w14:paraId="48FE3CE2" w14:textId="77777777" w:rsidR="00793617" w:rsidRDefault="00793617" w:rsidP="00581EEE">
            <w:pPr>
              <w:pStyle w:val="TableParagraph"/>
              <w:spacing w:line="214" w:lineRule="exact"/>
              <w:ind w:left="3" w:right="146"/>
              <w:jc w:val="center"/>
              <w:rPr>
                <w:sz w:val="20"/>
              </w:rPr>
            </w:pPr>
            <w:r>
              <w:rPr>
                <w:spacing w:val="-5"/>
                <w:sz w:val="20"/>
              </w:rPr>
              <w:t>Yes</w:t>
            </w:r>
          </w:p>
        </w:tc>
        <w:tc>
          <w:tcPr>
            <w:tcW w:w="1701" w:type="dxa"/>
            <w:gridSpan w:val="2"/>
          </w:tcPr>
          <w:p w14:paraId="5C727FBE" w14:textId="54263B9F" w:rsidR="00793617" w:rsidRDefault="004502E2" w:rsidP="00581EEE">
            <w:pPr>
              <w:pStyle w:val="TableParagraph"/>
              <w:spacing w:line="214" w:lineRule="exact"/>
              <w:ind w:right="146"/>
              <w:jc w:val="center"/>
              <w:rPr>
                <w:sz w:val="20"/>
              </w:rPr>
            </w:pPr>
            <w:r>
              <w:rPr>
                <w:spacing w:val="-5"/>
                <w:sz w:val="20"/>
              </w:rPr>
              <w:t>No</w:t>
            </w:r>
          </w:p>
        </w:tc>
        <w:tc>
          <w:tcPr>
            <w:tcW w:w="1701" w:type="dxa"/>
            <w:gridSpan w:val="2"/>
          </w:tcPr>
          <w:p w14:paraId="2F9B8D77" w14:textId="4B873226" w:rsidR="00793617" w:rsidRDefault="004502E2" w:rsidP="00581EEE">
            <w:pPr>
              <w:pStyle w:val="TableParagraph"/>
              <w:spacing w:line="214" w:lineRule="exact"/>
              <w:ind w:left="4" w:right="146"/>
              <w:jc w:val="center"/>
              <w:rPr>
                <w:sz w:val="20"/>
              </w:rPr>
            </w:pPr>
            <w:r>
              <w:rPr>
                <w:spacing w:val="-5"/>
                <w:sz w:val="20"/>
              </w:rPr>
              <w:t>Yes</w:t>
            </w:r>
          </w:p>
        </w:tc>
        <w:tc>
          <w:tcPr>
            <w:tcW w:w="1842" w:type="dxa"/>
            <w:gridSpan w:val="3"/>
          </w:tcPr>
          <w:p w14:paraId="7D8EE837" w14:textId="77777777" w:rsidR="00793617" w:rsidRDefault="00793617" w:rsidP="00581EEE">
            <w:pPr>
              <w:pStyle w:val="TableParagraph"/>
              <w:spacing w:line="214" w:lineRule="exact"/>
              <w:ind w:left="3" w:right="146"/>
              <w:jc w:val="center"/>
              <w:rPr>
                <w:sz w:val="20"/>
              </w:rPr>
            </w:pPr>
            <w:r>
              <w:rPr>
                <w:spacing w:val="-5"/>
                <w:sz w:val="20"/>
              </w:rPr>
              <w:t>Yes</w:t>
            </w:r>
          </w:p>
        </w:tc>
      </w:tr>
      <w:tr w:rsidR="00581EEE" w14:paraId="7A5ABFE3" w14:textId="77777777" w:rsidTr="002A2473">
        <w:trPr>
          <w:trHeight w:val="233"/>
        </w:trPr>
        <w:tc>
          <w:tcPr>
            <w:tcW w:w="2241" w:type="dxa"/>
          </w:tcPr>
          <w:p w14:paraId="68F1EA2F" w14:textId="1FC35A7E" w:rsidR="005D4789" w:rsidRDefault="004502E2" w:rsidP="00581EEE">
            <w:pPr>
              <w:pStyle w:val="TableParagraph"/>
              <w:spacing w:line="214" w:lineRule="exact"/>
              <w:ind w:left="108" w:right="-285"/>
              <w:rPr>
                <w:sz w:val="20"/>
              </w:rPr>
            </w:pPr>
            <w:r>
              <w:rPr>
                <w:sz w:val="20"/>
              </w:rPr>
              <w:t xml:space="preserve">Manage </w:t>
            </w:r>
            <w:r w:rsidR="005D4789">
              <w:rPr>
                <w:sz w:val="20"/>
              </w:rPr>
              <w:t>Document</w:t>
            </w:r>
          </w:p>
        </w:tc>
        <w:tc>
          <w:tcPr>
            <w:tcW w:w="1701" w:type="dxa"/>
            <w:gridSpan w:val="2"/>
          </w:tcPr>
          <w:p w14:paraId="23B1FE68" w14:textId="7F4CE8DB" w:rsidR="005D4789" w:rsidRDefault="005D4789" w:rsidP="00581EEE">
            <w:pPr>
              <w:pStyle w:val="TableParagraph"/>
              <w:spacing w:line="214" w:lineRule="exact"/>
              <w:ind w:left="3" w:right="146"/>
              <w:jc w:val="center"/>
              <w:rPr>
                <w:spacing w:val="-5"/>
                <w:sz w:val="20"/>
              </w:rPr>
            </w:pPr>
            <w:r>
              <w:rPr>
                <w:spacing w:val="-5"/>
                <w:sz w:val="20"/>
              </w:rPr>
              <w:t>Yes</w:t>
            </w:r>
          </w:p>
        </w:tc>
        <w:tc>
          <w:tcPr>
            <w:tcW w:w="1701" w:type="dxa"/>
            <w:gridSpan w:val="2"/>
          </w:tcPr>
          <w:p w14:paraId="7E79982C" w14:textId="63354EC7" w:rsidR="005D4789" w:rsidRDefault="005D4789" w:rsidP="00581EEE">
            <w:pPr>
              <w:pStyle w:val="TableParagraph"/>
              <w:spacing w:line="214" w:lineRule="exact"/>
              <w:ind w:right="146"/>
              <w:jc w:val="center"/>
              <w:rPr>
                <w:spacing w:val="-5"/>
                <w:sz w:val="20"/>
              </w:rPr>
            </w:pPr>
            <w:r>
              <w:rPr>
                <w:spacing w:val="-5"/>
                <w:sz w:val="20"/>
              </w:rPr>
              <w:t>Yes</w:t>
            </w:r>
          </w:p>
        </w:tc>
        <w:tc>
          <w:tcPr>
            <w:tcW w:w="1701" w:type="dxa"/>
            <w:gridSpan w:val="2"/>
          </w:tcPr>
          <w:p w14:paraId="19CFB943" w14:textId="40EC433C" w:rsidR="005D4789" w:rsidRDefault="005D4789" w:rsidP="00581EEE">
            <w:pPr>
              <w:pStyle w:val="TableParagraph"/>
              <w:spacing w:line="214" w:lineRule="exact"/>
              <w:ind w:left="4" w:right="146"/>
              <w:jc w:val="center"/>
              <w:rPr>
                <w:spacing w:val="-5"/>
                <w:sz w:val="20"/>
              </w:rPr>
            </w:pPr>
            <w:r>
              <w:rPr>
                <w:spacing w:val="-5"/>
                <w:sz w:val="20"/>
              </w:rPr>
              <w:t>Yes</w:t>
            </w:r>
          </w:p>
        </w:tc>
        <w:tc>
          <w:tcPr>
            <w:tcW w:w="1842" w:type="dxa"/>
            <w:gridSpan w:val="3"/>
          </w:tcPr>
          <w:p w14:paraId="5102FAC2" w14:textId="1B438315" w:rsidR="005D4789" w:rsidRDefault="005D4789" w:rsidP="00581EEE">
            <w:pPr>
              <w:pStyle w:val="TableParagraph"/>
              <w:spacing w:line="214" w:lineRule="exact"/>
              <w:ind w:left="3" w:right="146"/>
              <w:jc w:val="center"/>
              <w:rPr>
                <w:spacing w:val="-5"/>
                <w:sz w:val="20"/>
              </w:rPr>
            </w:pPr>
            <w:r>
              <w:rPr>
                <w:spacing w:val="-5"/>
                <w:sz w:val="20"/>
              </w:rPr>
              <w:t>Yes</w:t>
            </w:r>
          </w:p>
        </w:tc>
      </w:tr>
      <w:tr w:rsidR="00581EEE" w14:paraId="4806F619" w14:textId="77777777" w:rsidTr="002A2473">
        <w:trPr>
          <w:trHeight w:val="235"/>
        </w:trPr>
        <w:tc>
          <w:tcPr>
            <w:tcW w:w="2241" w:type="dxa"/>
          </w:tcPr>
          <w:p w14:paraId="4858E0CA" w14:textId="77777777" w:rsidR="00793617" w:rsidRDefault="00793617" w:rsidP="00581EEE">
            <w:pPr>
              <w:pStyle w:val="TableParagraph"/>
              <w:spacing w:line="215" w:lineRule="exact"/>
              <w:ind w:left="108" w:right="-285"/>
              <w:rPr>
                <w:sz w:val="20"/>
              </w:rPr>
            </w:pPr>
            <w:r>
              <w:rPr>
                <w:sz w:val="20"/>
              </w:rPr>
              <w:t>Manage</w:t>
            </w:r>
            <w:r>
              <w:rPr>
                <w:spacing w:val="-8"/>
                <w:sz w:val="20"/>
              </w:rPr>
              <w:t xml:space="preserve"> </w:t>
            </w:r>
            <w:r>
              <w:rPr>
                <w:spacing w:val="-2"/>
                <w:sz w:val="20"/>
              </w:rPr>
              <w:t>Submission</w:t>
            </w:r>
          </w:p>
        </w:tc>
        <w:tc>
          <w:tcPr>
            <w:tcW w:w="1701" w:type="dxa"/>
            <w:gridSpan w:val="2"/>
          </w:tcPr>
          <w:p w14:paraId="14B4746F" w14:textId="77777777" w:rsidR="00793617" w:rsidRDefault="00793617" w:rsidP="00581EEE">
            <w:pPr>
              <w:pStyle w:val="TableParagraph"/>
              <w:spacing w:line="215" w:lineRule="exact"/>
              <w:ind w:left="3" w:right="146"/>
              <w:jc w:val="center"/>
              <w:rPr>
                <w:sz w:val="20"/>
              </w:rPr>
            </w:pPr>
            <w:r>
              <w:rPr>
                <w:spacing w:val="-5"/>
                <w:sz w:val="20"/>
              </w:rPr>
              <w:t>Yes</w:t>
            </w:r>
          </w:p>
        </w:tc>
        <w:tc>
          <w:tcPr>
            <w:tcW w:w="1701" w:type="dxa"/>
            <w:gridSpan w:val="2"/>
          </w:tcPr>
          <w:p w14:paraId="69E39200" w14:textId="77777777" w:rsidR="00793617" w:rsidRDefault="00793617" w:rsidP="00581EEE">
            <w:pPr>
              <w:pStyle w:val="TableParagraph"/>
              <w:spacing w:line="215" w:lineRule="exact"/>
              <w:ind w:left="5" w:right="146"/>
              <w:jc w:val="center"/>
              <w:rPr>
                <w:sz w:val="20"/>
              </w:rPr>
            </w:pPr>
            <w:r>
              <w:rPr>
                <w:spacing w:val="-5"/>
                <w:sz w:val="20"/>
              </w:rPr>
              <w:t>Yes</w:t>
            </w:r>
          </w:p>
        </w:tc>
        <w:tc>
          <w:tcPr>
            <w:tcW w:w="1701" w:type="dxa"/>
            <w:gridSpan w:val="2"/>
          </w:tcPr>
          <w:p w14:paraId="5A64F55F" w14:textId="77777777" w:rsidR="00793617" w:rsidRDefault="00793617" w:rsidP="00581EEE">
            <w:pPr>
              <w:pStyle w:val="TableParagraph"/>
              <w:spacing w:line="215" w:lineRule="exact"/>
              <w:ind w:right="146"/>
              <w:jc w:val="center"/>
              <w:rPr>
                <w:sz w:val="20"/>
              </w:rPr>
            </w:pPr>
            <w:r>
              <w:rPr>
                <w:spacing w:val="-5"/>
                <w:sz w:val="20"/>
              </w:rPr>
              <w:t>No</w:t>
            </w:r>
          </w:p>
        </w:tc>
        <w:tc>
          <w:tcPr>
            <w:tcW w:w="1842" w:type="dxa"/>
            <w:gridSpan w:val="3"/>
          </w:tcPr>
          <w:p w14:paraId="6E262283" w14:textId="77777777" w:rsidR="00793617" w:rsidRDefault="00793617" w:rsidP="00581EEE">
            <w:pPr>
              <w:pStyle w:val="TableParagraph"/>
              <w:spacing w:line="215" w:lineRule="exact"/>
              <w:ind w:left="3" w:right="146"/>
              <w:jc w:val="center"/>
              <w:rPr>
                <w:sz w:val="20"/>
              </w:rPr>
            </w:pPr>
            <w:r>
              <w:rPr>
                <w:spacing w:val="-5"/>
                <w:sz w:val="20"/>
              </w:rPr>
              <w:t>Yes</w:t>
            </w:r>
          </w:p>
        </w:tc>
      </w:tr>
      <w:tr w:rsidR="00581EEE" w14:paraId="33CAC63D" w14:textId="77777777" w:rsidTr="002A2473">
        <w:trPr>
          <w:trHeight w:val="234"/>
        </w:trPr>
        <w:tc>
          <w:tcPr>
            <w:tcW w:w="2241" w:type="dxa"/>
          </w:tcPr>
          <w:p w14:paraId="4E1BF652" w14:textId="77777777" w:rsidR="00793617" w:rsidRDefault="00793617" w:rsidP="00581EEE">
            <w:pPr>
              <w:pStyle w:val="TableParagraph"/>
              <w:spacing w:line="214" w:lineRule="exact"/>
              <w:ind w:left="108" w:right="-285"/>
              <w:rPr>
                <w:sz w:val="20"/>
              </w:rPr>
            </w:pPr>
            <w:r>
              <w:rPr>
                <w:sz w:val="20"/>
              </w:rPr>
              <w:t>Track Progress</w:t>
            </w:r>
          </w:p>
        </w:tc>
        <w:tc>
          <w:tcPr>
            <w:tcW w:w="1701" w:type="dxa"/>
            <w:gridSpan w:val="2"/>
          </w:tcPr>
          <w:p w14:paraId="21C58E71" w14:textId="77777777" w:rsidR="00793617" w:rsidRDefault="00793617" w:rsidP="00581EEE">
            <w:pPr>
              <w:pStyle w:val="TableParagraph"/>
              <w:spacing w:line="214" w:lineRule="exact"/>
              <w:ind w:left="3" w:right="146"/>
              <w:jc w:val="center"/>
              <w:rPr>
                <w:sz w:val="20"/>
              </w:rPr>
            </w:pPr>
            <w:r>
              <w:rPr>
                <w:spacing w:val="-5"/>
                <w:sz w:val="20"/>
              </w:rPr>
              <w:t>Yes</w:t>
            </w:r>
          </w:p>
        </w:tc>
        <w:tc>
          <w:tcPr>
            <w:tcW w:w="1701" w:type="dxa"/>
            <w:gridSpan w:val="2"/>
          </w:tcPr>
          <w:p w14:paraId="32F6590C" w14:textId="77777777" w:rsidR="00793617" w:rsidRDefault="00793617" w:rsidP="00581EEE">
            <w:pPr>
              <w:pStyle w:val="TableParagraph"/>
              <w:spacing w:line="214" w:lineRule="exact"/>
              <w:ind w:right="146"/>
              <w:jc w:val="center"/>
              <w:rPr>
                <w:sz w:val="20"/>
              </w:rPr>
            </w:pPr>
            <w:r>
              <w:rPr>
                <w:spacing w:val="-5"/>
                <w:sz w:val="20"/>
              </w:rPr>
              <w:t>No</w:t>
            </w:r>
          </w:p>
        </w:tc>
        <w:tc>
          <w:tcPr>
            <w:tcW w:w="1701" w:type="dxa"/>
            <w:gridSpan w:val="2"/>
          </w:tcPr>
          <w:p w14:paraId="2FC2EC97" w14:textId="77777777" w:rsidR="00793617" w:rsidRDefault="00793617" w:rsidP="00581EEE">
            <w:pPr>
              <w:pStyle w:val="TableParagraph"/>
              <w:spacing w:line="214" w:lineRule="exact"/>
              <w:ind w:right="146"/>
              <w:jc w:val="center"/>
              <w:rPr>
                <w:sz w:val="20"/>
              </w:rPr>
            </w:pPr>
            <w:r>
              <w:rPr>
                <w:spacing w:val="-5"/>
                <w:sz w:val="20"/>
              </w:rPr>
              <w:t>No</w:t>
            </w:r>
          </w:p>
        </w:tc>
        <w:tc>
          <w:tcPr>
            <w:tcW w:w="1842" w:type="dxa"/>
            <w:gridSpan w:val="3"/>
          </w:tcPr>
          <w:p w14:paraId="63FB1E6A" w14:textId="77777777" w:rsidR="00793617" w:rsidRDefault="00793617" w:rsidP="00581EEE">
            <w:pPr>
              <w:pStyle w:val="TableParagraph"/>
              <w:spacing w:line="214" w:lineRule="exact"/>
              <w:ind w:left="3" w:right="146"/>
              <w:jc w:val="center"/>
              <w:rPr>
                <w:sz w:val="20"/>
              </w:rPr>
            </w:pPr>
            <w:r>
              <w:rPr>
                <w:spacing w:val="-5"/>
                <w:sz w:val="20"/>
              </w:rPr>
              <w:t>Yes</w:t>
            </w:r>
          </w:p>
        </w:tc>
      </w:tr>
      <w:tr w:rsidR="00581EEE" w14:paraId="6E95BCEB" w14:textId="77777777" w:rsidTr="002A2473">
        <w:trPr>
          <w:trHeight w:val="234"/>
        </w:trPr>
        <w:tc>
          <w:tcPr>
            <w:tcW w:w="2241" w:type="dxa"/>
          </w:tcPr>
          <w:p w14:paraId="0523E410" w14:textId="77777777" w:rsidR="00793617" w:rsidRDefault="00793617" w:rsidP="00581EEE">
            <w:pPr>
              <w:pStyle w:val="TableParagraph"/>
              <w:spacing w:line="214" w:lineRule="exact"/>
              <w:ind w:left="108" w:right="-285"/>
              <w:rPr>
                <w:sz w:val="20"/>
              </w:rPr>
            </w:pPr>
            <w:r>
              <w:rPr>
                <w:sz w:val="20"/>
              </w:rPr>
              <w:t>Schedule Meetings</w:t>
            </w:r>
          </w:p>
        </w:tc>
        <w:tc>
          <w:tcPr>
            <w:tcW w:w="1701" w:type="dxa"/>
            <w:gridSpan w:val="2"/>
          </w:tcPr>
          <w:p w14:paraId="4CF0DB61" w14:textId="77777777" w:rsidR="00793617" w:rsidRDefault="00793617" w:rsidP="00581EEE">
            <w:pPr>
              <w:pStyle w:val="TableParagraph"/>
              <w:spacing w:line="214" w:lineRule="exact"/>
              <w:ind w:left="3" w:right="146"/>
              <w:jc w:val="center"/>
              <w:rPr>
                <w:sz w:val="20"/>
              </w:rPr>
            </w:pPr>
            <w:r>
              <w:rPr>
                <w:spacing w:val="-5"/>
                <w:sz w:val="20"/>
              </w:rPr>
              <w:t>Yes</w:t>
            </w:r>
          </w:p>
        </w:tc>
        <w:tc>
          <w:tcPr>
            <w:tcW w:w="1701" w:type="dxa"/>
            <w:gridSpan w:val="2"/>
          </w:tcPr>
          <w:p w14:paraId="4F1D0077" w14:textId="77777777" w:rsidR="00793617" w:rsidRDefault="00793617" w:rsidP="00581EEE">
            <w:pPr>
              <w:pStyle w:val="TableParagraph"/>
              <w:spacing w:line="214" w:lineRule="exact"/>
              <w:ind w:right="146"/>
              <w:jc w:val="center"/>
              <w:rPr>
                <w:sz w:val="20"/>
              </w:rPr>
            </w:pPr>
            <w:r>
              <w:rPr>
                <w:spacing w:val="-5"/>
                <w:sz w:val="20"/>
              </w:rPr>
              <w:t>No</w:t>
            </w:r>
          </w:p>
        </w:tc>
        <w:tc>
          <w:tcPr>
            <w:tcW w:w="1701" w:type="dxa"/>
            <w:gridSpan w:val="2"/>
          </w:tcPr>
          <w:p w14:paraId="26A7A21C" w14:textId="77777777" w:rsidR="00793617" w:rsidRDefault="00793617" w:rsidP="00581EEE">
            <w:pPr>
              <w:pStyle w:val="TableParagraph"/>
              <w:spacing w:line="214" w:lineRule="exact"/>
              <w:ind w:right="146"/>
              <w:jc w:val="center"/>
              <w:rPr>
                <w:sz w:val="20"/>
              </w:rPr>
            </w:pPr>
            <w:r>
              <w:rPr>
                <w:spacing w:val="-5"/>
                <w:sz w:val="20"/>
              </w:rPr>
              <w:t>No</w:t>
            </w:r>
          </w:p>
        </w:tc>
        <w:tc>
          <w:tcPr>
            <w:tcW w:w="1842" w:type="dxa"/>
            <w:gridSpan w:val="3"/>
          </w:tcPr>
          <w:p w14:paraId="0802CD97" w14:textId="77777777" w:rsidR="00793617" w:rsidRDefault="00793617" w:rsidP="00581EEE">
            <w:pPr>
              <w:pStyle w:val="TableParagraph"/>
              <w:spacing w:line="214" w:lineRule="exact"/>
              <w:ind w:left="3" w:right="146"/>
              <w:jc w:val="center"/>
              <w:rPr>
                <w:sz w:val="20"/>
              </w:rPr>
            </w:pPr>
            <w:r>
              <w:rPr>
                <w:spacing w:val="-5"/>
                <w:sz w:val="20"/>
              </w:rPr>
              <w:t>Yes</w:t>
            </w:r>
          </w:p>
        </w:tc>
      </w:tr>
      <w:tr w:rsidR="00581EEE" w14:paraId="3C6DA41A" w14:textId="77777777" w:rsidTr="002A2473">
        <w:trPr>
          <w:trHeight w:val="235"/>
        </w:trPr>
        <w:tc>
          <w:tcPr>
            <w:tcW w:w="2241" w:type="dxa"/>
          </w:tcPr>
          <w:p w14:paraId="017D83E1" w14:textId="77777777" w:rsidR="00793617" w:rsidRDefault="00793617" w:rsidP="00581EEE">
            <w:pPr>
              <w:pStyle w:val="TableParagraph"/>
              <w:spacing w:line="215" w:lineRule="exact"/>
              <w:ind w:left="108" w:right="-285"/>
              <w:rPr>
                <w:sz w:val="20"/>
              </w:rPr>
            </w:pPr>
            <w:r>
              <w:rPr>
                <w:spacing w:val="-2"/>
                <w:sz w:val="20"/>
              </w:rPr>
              <w:t>Notification System</w:t>
            </w:r>
          </w:p>
        </w:tc>
        <w:tc>
          <w:tcPr>
            <w:tcW w:w="1701" w:type="dxa"/>
            <w:gridSpan w:val="2"/>
          </w:tcPr>
          <w:p w14:paraId="4738EFA2" w14:textId="77777777" w:rsidR="00793617" w:rsidRDefault="00793617" w:rsidP="00581EEE">
            <w:pPr>
              <w:pStyle w:val="TableParagraph"/>
              <w:spacing w:line="215" w:lineRule="exact"/>
              <w:ind w:left="3" w:right="146"/>
              <w:jc w:val="center"/>
              <w:rPr>
                <w:sz w:val="20"/>
              </w:rPr>
            </w:pPr>
            <w:r>
              <w:rPr>
                <w:spacing w:val="-5"/>
                <w:sz w:val="20"/>
              </w:rPr>
              <w:t>Yes</w:t>
            </w:r>
          </w:p>
        </w:tc>
        <w:tc>
          <w:tcPr>
            <w:tcW w:w="1701" w:type="dxa"/>
            <w:gridSpan w:val="2"/>
          </w:tcPr>
          <w:p w14:paraId="6E4DE9B9" w14:textId="77777777" w:rsidR="00793617" w:rsidRDefault="00793617" w:rsidP="00581EEE">
            <w:pPr>
              <w:pStyle w:val="TableParagraph"/>
              <w:spacing w:line="215" w:lineRule="exact"/>
              <w:ind w:left="5" w:right="146"/>
              <w:jc w:val="center"/>
              <w:rPr>
                <w:sz w:val="20"/>
              </w:rPr>
            </w:pPr>
            <w:r>
              <w:rPr>
                <w:spacing w:val="-5"/>
                <w:sz w:val="20"/>
              </w:rPr>
              <w:t>No</w:t>
            </w:r>
          </w:p>
        </w:tc>
        <w:tc>
          <w:tcPr>
            <w:tcW w:w="1701" w:type="dxa"/>
            <w:gridSpan w:val="2"/>
          </w:tcPr>
          <w:p w14:paraId="3E0C5BA3" w14:textId="77777777" w:rsidR="00793617" w:rsidRDefault="00793617" w:rsidP="00581EEE">
            <w:pPr>
              <w:pStyle w:val="TableParagraph"/>
              <w:spacing w:line="215" w:lineRule="exact"/>
              <w:ind w:right="146"/>
              <w:jc w:val="center"/>
              <w:rPr>
                <w:sz w:val="20"/>
              </w:rPr>
            </w:pPr>
            <w:r>
              <w:rPr>
                <w:spacing w:val="-5"/>
                <w:sz w:val="20"/>
              </w:rPr>
              <w:t>No</w:t>
            </w:r>
          </w:p>
        </w:tc>
        <w:tc>
          <w:tcPr>
            <w:tcW w:w="1842" w:type="dxa"/>
            <w:gridSpan w:val="3"/>
          </w:tcPr>
          <w:p w14:paraId="7B2458BF" w14:textId="77777777" w:rsidR="00793617" w:rsidRDefault="00793617" w:rsidP="00581EEE">
            <w:pPr>
              <w:pStyle w:val="TableParagraph"/>
              <w:spacing w:line="215" w:lineRule="exact"/>
              <w:ind w:left="3" w:right="146"/>
              <w:jc w:val="center"/>
              <w:rPr>
                <w:sz w:val="20"/>
              </w:rPr>
            </w:pPr>
            <w:r>
              <w:rPr>
                <w:spacing w:val="-5"/>
                <w:sz w:val="20"/>
              </w:rPr>
              <w:t>Yes</w:t>
            </w:r>
          </w:p>
        </w:tc>
      </w:tr>
      <w:tr w:rsidR="00581EEE" w14:paraId="0E7A659A" w14:textId="77777777" w:rsidTr="002A2473">
        <w:trPr>
          <w:trHeight w:val="234"/>
        </w:trPr>
        <w:tc>
          <w:tcPr>
            <w:tcW w:w="2241" w:type="dxa"/>
          </w:tcPr>
          <w:p w14:paraId="553D5814" w14:textId="77777777" w:rsidR="00793617" w:rsidRDefault="00793617" w:rsidP="00581EEE">
            <w:pPr>
              <w:pStyle w:val="TableParagraph"/>
              <w:spacing w:line="214" w:lineRule="exact"/>
              <w:ind w:left="108" w:right="-285"/>
              <w:rPr>
                <w:sz w:val="20"/>
              </w:rPr>
            </w:pPr>
            <w:r>
              <w:rPr>
                <w:sz w:val="20"/>
              </w:rPr>
              <w:t>Generate</w:t>
            </w:r>
            <w:r>
              <w:rPr>
                <w:spacing w:val="-8"/>
                <w:sz w:val="20"/>
              </w:rPr>
              <w:t xml:space="preserve"> </w:t>
            </w:r>
            <w:r>
              <w:rPr>
                <w:spacing w:val="-2"/>
                <w:sz w:val="20"/>
              </w:rPr>
              <w:t>Report</w:t>
            </w:r>
          </w:p>
        </w:tc>
        <w:tc>
          <w:tcPr>
            <w:tcW w:w="1701" w:type="dxa"/>
            <w:gridSpan w:val="2"/>
          </w:tcPr>
          <w:p w14:paraId="2D68E0EA" w14:textId="77777777" w:rsidR="00793617" w:rsidRDefault="00793617" w:rsidP="00581EEE">
            <w:pPr>
              <w:pStyle w:val="TableParagraph"/>
              <w:spacing w:line="214" w:lineRule="exact"/>
              <w:ind w:left="3" w:right="146"/>
              <w:jc w:val="center"/>
              <w:rPr>
                <w:sz w:val="20"/>
              </w:rPr>
            </w:pPr>
            <w:r>
              <w:rPr>
                <w:spacing w:val="-5"/>
                <w:sz w:val="20"/>
              </w:rPr>
              <w:t>Yes</w:t>
            </w:r>
          </w:p>
        </w:tc>
        <w:tc>
          <w:tcPr>
            <w:tcW w:w="1701" w:type="dxa"/>
            <w:gridSpan w:val="2"/>
          </w:tcPr>
          <w:p w14:paraId="2B894F32" w14:textId="77777777" w:rsidR="00793617" w:rsidRDefault="00793617" w:rsidP="00581EEE">
            <w:pPr>
              <w:pStyle w:val="TableParagraph"/>
              <w:spacing w:line="214" w:lineRule="exact"/>
              <w:ind w:right="146"/>
              <w:jc w:val="center"/>
              <w:rPr>
                <w:sz w:val="20"/>
              </w:rPr>
            </w:pPr>
            <w:r>
              <w:rPr>
                <w:spacing w:val="-5"/>
                <w:sz w:val="20"/>
              </w:rPr>
              <w:t>Yes</w:t>
            </w:r>
          </w:p>
        </w:tc>
        <w:tc>
          <w:tcPr>
            <w:tcW w:w="1701" w:type="dxa"/>
            <w:gridSpan w:val="2"/>
          </w:tcPr>
          <w:p w14:paraId="4DAFF101" w14:textId="77777777" w:rsidR="00793617" w:rsidRDefault="00793617" w:rsidP="00581EEE">
            <w:pPr>
              <w:pStyle w:val="TableParagraph"/>
              <w:spacing w:line="214" w:lineRule="exact"/>
              <w:ind w:right="146"/>
              <w:jc w:val="center"/>
              <w:rPr>
                <w:sz w:val="20"/>
              </w:rPr>
            </w:pPr>
            <w:r>
              <w:rPr>
                <w:spacing w:val="-5"/>
                <w:sz w:val="20"/>
              </w:rPr>
              <w:t>Yes</w:t>
            </w:r>
          </w:p>
        </w:tc>
        <w:tc>
          <w:tcPr>
            <w:tcW w:w="1842" w:type="dxa"/>
            <w:gridSpan w:val="3"/>
          </w:tcPr>
          <w:p w14:paraId="71BD83E9" w14:textId="77777777" w:rsidR="00793617" w:rsidRDefault="00793617" w:rsidP="00581EEE">
            <w:pPr>
              <w:pStyle w:val="TableParagraph"/>
              <w:spacing w:line="214" w:lineRule="exact"/>
              <w:ind w:left="3" w:right="146"/>
              <w:jc w:val="center"/>
              <w:rPr>
                <w:sz w:val="20"/>
              </w:rPr>
            </w:pPr>
            <w:r>
              <w:rPr>
                <w:spacing w:val="-5"/>
                <w:sz w:val="20"/>
              </w:rPr>
              <w:t>Yes</w:t>
            </w:r>
          </w:p>
        </w:tc>
      </w:tr>
      <w:tr w:rsidR="00581EEE" w14:paraId="50449218" w14:textId="77777777" w:rsidTr="002A2473">
        <w:trPr>
          <w:trHeight w:val="234"/>
        </w:trPr>
        <w:tc>
          <w:tcPr>
            <w:tcW w:w="2241" w:type="dxa"/>
          </w:tcPr>
          <w:p w14:paraId="0898846A" w14:textId="221AAAA2" w:rsidR="00793617" w:rsidRDefault="00BA733F" w:rsidP="00581EEE">
            <w:pPr>
              <w:pStyle w:val="TableParagraph"/>
              <w:spacing w:line="214" w:lineRule="exact"/>
              <w:ind w:left="108" w:right="-285"/>
              <w:rPr>
                <w:sz w:val="20"/>
              </w:rPr>
            </w:pPr>
            <w:r>
              <w:rPr>
                <w:sz w:val="20"/>
              </w:rPr>
              <w:t>Manage Evaluation</w:t>
            </w:r>
          </w:p>
        </w:tc>
        <w:tc>
          <w:tcPr>
            <w:tcW w:w="1701" w:type="dxa"/>
            <w:gridSpan w:val="2"/>
          </w:tcPr>
          <w:p w14:paraId="5E1C8436" w14:textId="77777777" w:rsidR="00793617" w:rsidRDefault="00793617" w:rsidP="00581EEE">
            <w:pPr>
              <w:pStyle w:val="TableParagraph"/>
              <w:spacing w:line="214" w:lineRule="exact"/>
              <w:ind w:left="3" w:right="146"/>
              <w:jc w:val="center"/>
              <w:rPr>
                <w:spacing w:val="-5"/>
                <w:sz w:val="20"/>
              </w:rPr>
            </w:pPr>
            <w:r>
              <w:rPr>
                <w:spacing w:val="-5"/>
                <w:sz w:val="20"/>
              </w:rPr>
              <w:t>No</w:t>
            </w:r>
          </w:p>
        </w:tc>
        <w:tc>
          <w:tcPr>
            <w:tcW w:w="1701" w:type="dxa"/>
            <w:gridSpan w:val="2"/>
          </w:tcPr>
          <w:p w14:paraId="0709042E" w14:textId="062ADCB7" w:rsidR="00793617" w:rsidRDefault="00BA733F" w:rsidP="00581EEE">
            <w:pPr>
              <w:pStyle w:val="TableParagraph"/>
              <w:spacing w:line="214" w:lineRule="exact"/>
              <w:ind w:right="146"/>
              <w:jc w:val="center"/>
              <w:rPr>
                <w:spacing w:val="-5"/>
                <w:sz w:val="20"/>
              </w:rPr>
            </w:pPr>
            <w:r>
              <w:rPr>
                <w:spacing w:val="-5"/>
                <w:sz w:val="20"/>
              </w:rPr>
              <w:t>No</w:t>
            </w:r>
          </w:p>
        </w:tc>
        <w:tc>
          <w:tcPr>
            <w:tcW w:w="1701" w:type="dxa"/>
            <w:gridSpan w:val="2"/>
          </w:tcPr>
          <w:p w14:paraId="7FF21626" w14:textId="77777777" w:rsidR="00793617" w:rsidRDefault="00793617" w:rsidP="00581EEE">
            <w:pPr>
              <w:pStyle w:val="TableParagraph"/>
              <w:spacing w:line="214" w:lineRule="exact"/>
              <w:ind w:right="146"/>
              <w:jc w:val="center"/>
              <w:rPr>
                <w:spacing w:val="-5"/>
                <w:sz w:val="20"/>
              </w:rPr>
            </w:pPr>
            <w:r>
              <w:rPr>
                <w:spacing w:val="-5"/>
                <w:sz w:val="20"/>
              </w:rPr>
              <w:t>No</w:t>
            </w:r>
          </w:p>
        </w:tc>
        <w:tc>
          <w:tcPr>
            <w:tcW w:w="1842" w:type="dxa"/>
            <w:gridSpan w:val="3"/>
          </w:tcPr>
          <w:p w14:paraId="0548ADEA" w14:textId="77777777" w:rsidR="00793617" w:rsidRDefault="00793617" w:rsidP="00581EEE">
            <w:pPr>
              <w:pStyle w:val="TableParagraph"/>
              <w:spacing w:line="214" w:lineRule="exact"/>
              <w:ind w:left="3" w:right="146"/>
              <w:jc w:val="center"/>
              <w:rPr>
                <w:spacing w:val="-5"/>
                <w:sz w:val="20"/>
              </w:rPr>
            </w:pPr>
            <w:r>
              <w:rPr>
                <w:spacing w:val="-5"/>
                <w:sz w:val="20"/>
              </w:rPr>
              <w:t>Yes</w:t>
            </w:r>
          </w:p>
        </w:tc>
      </w:tr>
      <w:tr w:rsidR="00581EEE" w14:paraId="4127CBF9" w14:textId="77777777" w:rsidTr="002A2473">
        <w:trPr>
          <w:trHeight w:val="234"/>
        </w:trPr>
        <w:tc>
          <w:tcPr>
            <w:tcW w:w="2241" w:type="dxa"/>
          </w:tcPr>
          <w:p w14:paraId="71A58360" w14:textId="4DE1853E" w:rsidR="00793617" w:rsidRDefault="00944D5B" w:rsidP="00581EEE">
            <w:pPr>
              <w:pStyle w:val="TableParagraph"/>
              <w:spacing w:line="214" w:lineRule="exact"/>
              <w:ind w:left="108" w:right="-285"/>
              <w:rPr>
                <w:sz w:val="20"/>
              </w:rPr>
            </w:pPr>
            <w:r>
              <w:rPr>
                <w:sz w:val="20"/>
              </w:rPr>
              <w:t>Manage AI</w:t>
            </w:r>
            <w:r w:rsidR="00543485">
              <w:rPr>
                <w:sz w:val="20"/>
              </w:rPr>
              <w:t xml:space="preserve"> </w:t>
            </w:r>
            <w:r>
              <w:rPr>
                <w:sz w:val="20"/>
              </w:rPr>
              <w:t>Suggestions</w:t>
            </w:r>
          </w:p>
        </w:tc>
        <w:tc>
          <w:tcPr>
            <w:tcW w:w="1701" w:type="dxa"/>
            <w:gridSpan w:val="2"/>
          </w:tcPr>
          <w:p w14:paraId="75ADDFD9" w14:textId="77777777" w:rsidR="00793617" w:rsidRDefault="00793617" w:rsidP="00581EEE">
            <w:pPr>
              <w:pStyle w:val="TableParagraph"/>
              <w:spacing w:line="214" w:lineRule="exact"/>
              <w:ind w:left="3" w:right="146"/>
              <w:jc w:val="center"/>
              <w:rPr>
                <w:spacing w:val="-5"/>
                <w:sz w:val="20"/>
              </w:rPr>
            </w:pPr>
            <w:r>
              <w:rPr>
                <w:spacing w:val="-5"/>
                <w:sz w:val="20"/>
              </w:rPr>
              <w:t>No</w:t>
            </w:r>
          </w:p>
        </w:tc>
        <w:tc>
          <w:tcPr>
            <w:tcW w:w="1701" w:type="dxa"/>
            <w:gridSpan w:val="2"/>
          </w:tcPr>
          <w:p w14:paraId="2A719047" w14:textId="77777777" w:rsidR="00793617" w:rsidRDefault="00793617" w:rsidP="00581EEE">
            <w:pPr>
              <w:pStyle w:val="TableParagraph"/>
              <w:spacing w:line="214" w:lineRule="exact"/>
              <w:ind w:right="146"/>
              <w:jc w:val="center"/>
              <w:rPr>
                <w:spacing w:val="-5"/>
                <w:sz w:val="20"/>
              </w:rPr>
            </w:pPr>
            <w:r>
              <w:rPr>
                <w:spacing w:val="-5"/>
                <w:sz w:val="20"/>
              </w:rPr>
              <w:t>No</w:t>
            </w:r>
          </w:p>
        </w:tc>
        <w:tc>
          <w:tcPr>
            <w:tcW w:w="1701" w:type="dxa"/>
            <w:gridSpan w:val="2"/>
          </w:tcPr>
          <w:p w14:paraId="61B8C4CA" w14:textId="77777777" w:rsidR="00793617" w:rsidRDefault="00793617" w:rsidP="00581EEE">
            <w:pPr>
              <w:pStyle w:val="TableParagraph"/>
              <w:spacing w:line="214" w:lineRule="exact"/>
              <w:ind w:right="146"/>
              <w:jc w:val="center"/>
              <w:rPr>
                <w:spacing w:val="-5"/>
                <w:sz w:val="20"/>
              </w:rPr>
            </w:pPr>
            <w:r>
              <w:rPr>
                <w:spacing w:val="-5"/>
                <w:sz w:val="20"/>
              </w:rPr>
              <w:t>No</w:t>
            </w:r>
          </w:p>
        </w:tc>
        <w:tc>
          <w:tcPr>
            <w:tcW w:w="1842" w:type="dxa"/>
            <w:gridSpan w:val="3"/>
          </w:tcPr>
          <w:p w14:paraId="086260CA" w14:textId="77777777" w:rsidR="00793617" w:rsidRDefault="00793617" w:rsidP="00581EEE">
            <w:pPr>
              <w:pStyle w:val="TableParagraph"/>
              <w:spacing w:line="214" w:lineRule="exact"/>
              <w:ind w:left="3" w:right="146"/>
              <w:jc w:val="center"/>
              <w:rPr>
                <w:spacing w:val="-5"/>
                <w:sz w:val="20"/>
              </w:rPr>
            </w:pPr>
            <w:r>
              <w:rPr>
                <w:spacing w:val="-5"/>
                <w:sz w:val="20"/>
              </w:rPr>
              <w:t>Yes</w:t>
            </w:r>
          </w:p>
        </w:tc>
      </w:tr>
      <w:tr w:rsidR="00793617" w14:paraId="3144DB2A" w14:textId="77777777" w:rsidTr="00581EEE">
        <w:trPr>
          <w:gridAfter w:val="1"/>
          <w:wAfter w:w="151" w:type="dxa"/>
          <w:trHeight w:val="80"/>
        </w:trPr>
        <w:tc>
          <w:tcPr>
            <w:tcW w:w="3091" w:type="dxa"/>
            <w:gridSpan w:val="2"/>
          </w:tcPr>
          <w:p w14:paraId="2EC8D7D7" w14:textId="031BC4C4" w:rsidR="00793617" w:rsidRDefault="003478F6" w:rsidP="00FA01B4">
            <w:pPr>
              <w:pStyle w:val="TableParagraph"/>
              <w:spacing w:line="214" w:lineRule="exact"/>
              <w:ind w:left="108"/>
              <w:rPr>
                <w:sz w:val="20"/>
              </w:rPr>
            </w:pPr>
            <w:r>
              <w:rPr>
                <w:noProof/>
                <w:sz w:val="20"/>
              </w:rPr>
              <mc:AlternateContent>
                <mc:Choice Requires="wps">
                  <w:drawing>
                    <wp:anchor distT="0" distB="0" distL="114300" distR="114300" simplePos="0" relativeHeight="251657728" behindDoc="0" locked="0" layoutInCell="1" allowOverlap="1" wp14:anchorId="58809F89" wp14:editId="23FF6F9D">
                      <wp:simplePos x="0" y="0"/>
                      <wp:positionH relativeFrom="column">
                        <wp:posOffset>38100</wp:posOffset>
                      </wp:positionH>
                      <wp:positionV relativeFrom="paragraph">
                        <wp:posOffset>80010</wp:posOffset>
                      </wp:positionV>
                      <wp:extent cx="5638800" cy="9525"/>
                      <wp:effectExtent l="9525" t="8890" r="9525" b="10160"/>
                      <wp:wrapNone/>
                      <wp:docPr id="134476426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CDC390" id="_x0000_t32" coordsize="21600,21600" o:spt="32" o:oned="t" path="m,l21600,21600e" filled="f">
                      <v:path arrowok="t" fillok="f" o:connecttype="none"/>
                      <o:lock v:ext="edit" shapetype="t"/>
                    </v:shapetype>
                    <v:shape id="AutoShape 7" o:spid="_x0000_s1026" type="#_x0000_t32" style="position:absolute;margin-left:3pt;margin-top:6.3pt;width:444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"/>
                  </w:pict>
                </mc:Fallback>
              </mc:AlternateContent>
            </w:r>
          </w:p>
        </w:tc>
        <w:tc>
          <w:tcPr>
            <w:tcW w:w="1985" w:type="dxa"/>
            <w:gridSpan w:val="2"/>
          </w:tcPr>
          <w:p w14:paraId="6A0D1869" w14:textId="77777777" w:rsidR="00793617" w:rsidRDefault="00793617" w:rsidP="00FA01B4">
            <w:pPr>
              <w:pStyle w:val="TableParagraph"/>
              <w:spacing w:line="214" w:lineRule="exact"/>
              <w:ind w:left="3" w:right="6"/>
              <w:jc w:val="center"/>
              <w:rPr>
                <w:spacing w:val="-5"/>
                <w:sz w:val="20"/>
              </w:rPr>
            </w:pPr>
          </w:p>
        </w:tc>
        <w:tc>
          <w:tcPr>
            <w:tcW w:w="1275" w:type="dxa"/>
            <w:gridSpan w:val="2"/>
          </w:tcPr>
          <w:p w14:paraId="136E7506" w14:textId="77777777" w:rsidR="00793617" w:rsidRDefault="00793617" w:rsidP="00FA01B4">
            <w:pPr>
              <w:pStyle w:val="TableParagraph"/>
              <w:spacing w:line="214" w:lineRule="exact"/>
              <w:ind w:right="29"/>
              <w:jc w:val="center"/>
              <w:rPr>
                <w:spacing w:val="-5"/>
                <w:sz w:val="20"/>
              </w:rPr>
            </w:pPr>
          </w:p>
        </w:tc>
        <w:tc>
          <w:tcPr>
            <w:tcW w:w="1134" w:type="dxa"/>
            <w:gridSpan w:val="2"/>
          </w:tcPr>
          <w:p w14:paraId="0F8C2AD8" w14:textId="77777777" w:rsidR="00793617" w:rsidRDefault="00793617" w:rsidP="00FA01B4">
            <w:pPr>
              <w:pStyle w:val="TableParagraph"/>
              <w:spacing w:line="214" w:lineRule="exact"/>
              <w:ind w:right="66"/>
              <w:jc w:val="center"/>
              <w:rPr>
                <w:spacing w:val="-5"/>
                <w:sz w:val="20"/>
              </w:rPr>
            </w:pPr>
          </w:p>
        </w:tc>
        <w:tc>
          <w:tcPr>
            <w:tcW w:w="1550" w:type="dxa"/>
          </w:tcPr>
          <w:p w14:paraId="0F5454C6" w14:textId="77777777" w:rsidR="00793617" w:rsidRDefault="00793617" w:rsidP="00FA01B4">
            <w:pPr>
              <w:pStyle w:val="TableParagraph"/>
              <w:spacing w:line="214" w:lineRule="exact"/>
              <w:ind w:left="3" w:right="30"/>
              <w:jc w:val="center"/>
              <w:rPr>
                <w:spacing w:val="-5"/>
                <w:sz w:val="20"/>
              </w:rPr>
            </w:pPr>
          </w:p>
        </w:tc>
      </w:tr>
    </w:tbl>
    <w:p w14:paraId="3998ACAE" w14:textId="459B07BC" w:rsidR="00B10C16" w:rsidRDefault="00B10C16" w:rsidP="002C722F">
      <w:pPr>
        <w:pStyle w:val="Topic"/>
      </w:pPr>
      <w:r>
        <w:rPr>
          <w:lang w:val="en-GB"/>
        </w:rPr>
        <w:t>Methodology</w:t>
      </w:r>
    </w:p>
    <w:p w14:paraId="77E25B1B" w14:textId="45BEA367" w:rsidR="002C722F" w:rsidRDefault="0000099B" w:rsidP="0000099B">
      <w:pPr>
        <w:pStyle w:val="1stParagraph"/>
      </w:pPr>
      <w:r>
        <w:t xml:space="preserve">This section explains the methodology used in the project. </w:t>
      </w:r>
      <w:r w:rsidRPr="001457BE">
        <w:t>Th</w:t>
      </w:r>
      <w:r>
        <w:t xml:space="preserve">e </w:t>
      </w:r>
      <w:r w:rsidR="00A24DD4">
        <w:t xml:space="preserve">waterfall model </w:t>
      </w:r>
      <w:r>
        <w:t xml:space="preserve">is </w:t>
      </w:r>
      <w:r w:rsidR="00065968">
        <w:t xml:space="preserve">a </w:t>
      </w:r>
      <w:r>
        <w:t xml:space="preserve">well-established project management workflow that formed the substructure of the </w:t>
      </w:r>
      <w:r w:rsidR="006F340A">
        <w:t xml:space="preserve">FSKTM FYP </w:t>
      </w:r>
      <w:r w:rsidR="00A24DD4">
        <w:t>M</w:t>
      </w:r>
      <w:r w:rsidR="006F340A">
        <w:t xml:space="preserve">anagement </w:t>
      </w:r>
      <w:r>
        <w:t>System</w:t>
      </w:r>
      <w:r w:rsidR="006D18F4">
        <w:t xml:space="preserve">. </w:t>
      </w:r>
      <w:r>
        <w:t xml:space="preserve">This model was preferred </w:t>
      </w:r>
      <w:r w:rsidR="00065968">
        <w:t xml:space="preserve">due to </w:t>
      </w:r>
      <w:r>
        <w:t xml:space="preserve">its extensibility for smaller projects with well-defined requirements. </w:t>
      </w:r>
      <w:r w:rsidR="00065968">
        <w:t xml:space="preserve">The </w:t>
      </w:r>
      <w:r>
        <w:t>methodology includes five phases</w:t>
      </w:r>
      <w:r w:rsidR="00065968">
        <w:t>:</w:t>
      </w:r>
      <w:r>
        <w:t xml:space="preserve"> such as requirements, design, implementation, verification and maintenance. </w:t>
      </w:r>
      <w:r w:rsidR="00065968">
        <w:t xml:space="preserve">The </w:t>
      </w:r>
      <w:r>
        <w:t>waterfall model</w:t>
      </w:r>
      <w:r w:rsidR="00065968">
        <w:t xml:space="preserve"> </w:t>
      </w:r>
      <w:r>
        <w:t xml:space="preserve">is convenient for </w:t>
      </w:r>
      <w:r w:rsidR="00065968">
        <w:t xml:space="preserve">as </w:t>
      </w:r>
      <w:r>
        <w:t>each phase has clearly defined start and end points where each phase starts after one is achieved.</w:t>
      </w:r>
      <w:r w:rsidRPr="0000099B">
        <w:t xml:space="preserve"> </w:t>
      </w:r>
      <w:r w:rsidR="00065968">
        <w:t>Its</w:t>
      </w:r>
      <w:r>
        <w:t xml:space="preserve"> benefits such as administrative control where it allows project managers to monitor the progress of </w:t>
      </w:r>
      <w:r w:rsidR="00065968">
        <w:t>projects</w:t>
      </w:r>
      <w:r>
        <w:t>, promotes organization, and helps to maintain the timeline or complicated projects.</w:t>
      </w:r>
      <w:r w:rsidRPr="0000099B">
        <w:t xml:space="preserve"> </w:t>
      </w:r>
      <w:r w:rsidR="00065968">
        <w:t xml:space="preserve">The </w:t>
      </w:r>
      <w:r w:rsidR="00A24DD4">
        <w:t xml:space="preserve">model </w:t>
      </w:r>
      <w:r>
        <w:t>is a sequential approach t</w:t>
      </w:r>
      <w:r w:rsidR="000759BA">
        <w:t xml:space="preserve">hat helps </w:t>
      </w:r>
      <w:r>
        <w:t xml:space="preserve">projects to stay updated. </w:t>
      </w:r>
      <w:r w:rsidR="000759BA">
        <w:t>E</w:t>
      </w:r>
      <w:r w:rsidRPr="001A73EA">
        <w:t>mphasis was direct</w:t>
      </w:r>
      <w:r w:rsidR="000759BA">
        <w:t>ed</w:t>
      </w:r>
      <w:r w:rsidRPr="001A73EA">
        <w:t xml:space="preserve"> on the testing phase to achieve the reliability and effectiveness of the system. </w:t>
      </w:r>
      <w:r w:rsidR="000759BA">
        <w:t>U</w:t>
      </w:r>
      <w:r w:rsidRPr="001A73EA">
        <w:t>nit and integration tests were performed to troubleshoot mistakes made at the unit and integration levels</w:t>
      </w:r>
      <w:r w:rsidR="006D18F4">
        <w:t>.</w:t>
      </w:r>
      <w:r w:rsidR="008E2FAC">
        <w:t xml:space="preserve"> </w:t>
      </w:r>
      <w:r>
        <w:t>Table 3 shows the summary of system development activities tasks. Each activity in each phase has been listed together with the outcomes of the activities completed</w:t>
      </w:r>
      <w:r w:rsidR="008E2FAC">
        <w:t>.</w:t>
      </w:r>
    </w:p>
    <w:p w14:paraId="54ECB64B" w14:textId="77777777" w:rsidR="008E2FAC" w:rsidRDefault="008E2FAC" w:rsidP="0000099B">
      <w:pPr>
        <w:pStyle w:val="1stParagraph"/>
      </w:pPr>
    </w:p>
    <w:p w14:paraId="07DE4432" w14:textId="77734123" w:rsidR="007B18AF" w:rsidRDefault="007B3231" w:rsidP="008E2FAC">
      <w:pPr>
        <w:ind w:right="12"/>
        <w:jc w:val="center"/>
        <w:rPr>
          <w:i/>
          <w:sz w:val="20"/>
        </w:rPr>
      </w:pPr>
      <w:r>
        <w:rPr>
          <w:b/>
          <w:sz w:val="20"/>
        </w:rPr>
        <w:t>Table</w:t>
      </w:r>
      <w:r>
        <w:rPr>
          <w:b/>
          <w:spacing w:val="-5"/>
          <w:sz w:val="20"/>
        </w:rPr>
        <w:t xml:space="preserve"> </w:t>
      </w:r>
      <w:r>
        <w:rPr>
          <w:b/>
          <w:sz w:val="20"/>
        </w:rPr>
        <w:t>3</w:t>
      </w:r>
      <w:r>
        <w:rPr>
          <w:b/>
          <w:spacing w:val="-8"/>
          <w:sz w:val="20"/>
        </w:rPr>
        <w:t xml:space="preserve"> </w:t>
      </w:r>
      <w:r>
        <w:rPr>
          <w:i/>
          <w:sz w:val="20"/>
        </w:rPr>
        <w:t>Software Development Activities Task</w:t>
      </w:r>
    </w:p>
    <w:tbl>
      <w:tblPr>
        <w:tblW w:w="9225" w:type="dxa"/>
        <w:tblInd w:w="472" w:type="dxa"/>
        <w:tblLayout w:type="fixed"/>
        <w:tblCellMar>
          <w:left w:w="0" w:type="dxa"/>
          <w:right w:w="0" w:type="dxa"/>
        </w:tblCellMar>
        <w:tblLook w:val="01E0" w:firstRow="1" w:lastRow="1" w:firstColumn="1" w:lastColumn="1" w:noHBand="0" w:noVBand="0"/>
      </w:tblPr>
      <w:tblGrid>
        <w:gridCol w:w="1881"/>
        <w:gridCol w:w="341"/>
        <w:gridCol w:w="2743"/>
        <w:gridCol w:w="341"/>
        <w:gridCol w:w="3578"/>
        <w:gridCol w:w="341"/>
      </w:tblGrid>
      <w:tr w:rsidR="007B3231" w14:paraId="79DD957B" w14:textId="77777777" w:rsidTr="000F22C1">
        <w:trPr>
          <w:gridAfter w:val="1"/>
          <w:wAfter w:w="341" w:type="dxa"/>
          <w:trHeight w:val="313"/>
        </w:trPr>
        <w:tc>
          <w:tcPr>
            <w:tcW w:w="1881" w:type="dxa"/>
            <w:tcBorders>
              <w:top w:val="single" w:sz="4" w:space="0" w:color="000000"/>
              <w:bottom w:val="single" w:sz="12" w:space="0" w:color="000000"/>
            </w:tcBorders>
          </w:tcPr>
          <w:p w14:paraId="74EAF094" w14:textId="77777777" w:rsidR="007B3231" w:rsidRDefault="007B3231" w:rsidP="00FA01B4">
            <w:pPr>
              <w:pStyle w:val="TableParagraph"/>
              <w:spacing w:line="234" w:lineRule="exact"/>
              <w:ind w:left="115"/>
              <w:rPr>
                <w:sz w:val="20"/>
              </w:rPr>
            </w:pPr>
            <w:r>
              <w:rPr>
                <w:spacing w:val="-2"/>
                <w:sz w:val="20"/>
              </w:rPr>
              <w:t>Phases</w:t>
            </w:r>
          </w:p>
        </w:tc>
        <w:tc>
          <w:tcPr>
            <w:tcW w:w="3084" w:type="dxa"/>
            <w:gridSpan w:val="2"/>
            <w:tcBorders>
              <w:top w:val="single" w:sz="4" w:space="0" w:color="000000"/>
              <w:bottom w:val="single" w:sz="12" w:space="0" w:color="000000"/>
            </w:tcBorders>
          </w:tcPr>
          <w:p w14:paraId="741C435E" w14:textId="77777777" w:rsidR="007B3231" w:rsidRDefault="007B3231" w:rsidP="00FA01B4">
            <w:pPr>
              <w:pStyle w:val="TableParagraph"/>
              <w:spacing w:line="234" w:lineRule="exact"/>
              <w:ind w:right="747"/>
              <w:jc w:val="right"/>
              <w:rPr>
                <w:sz w:val="20"/>
              </w:rPr>
            </w:pPr>
            <w:r>
              <w:rPr>
                <w:spacing w:val="-2"/>
                <w:sz w:val="20"/>
              </w:rPr>
              <w:t>Task/Activities</w:t>
            </w:r>
          </w:p>
        </w:tc>
        <w:tc>
          <w:tcPr>
            <w:tcW w:w="3919" w:type="dxa"/>
            <w:gridSpan w:val="2"/>
            <w:tcBorders>
              <w:top w:val="single" w:sz="4" w:space="0" w:color="000000"/>
              <w:bottom w:val="single" w:sz="12" w:space="0" w:color="000000"/>
            </w:tcBorders>
          </w:tcPr>
          <w:p w14:paraId="7B5152AC" w14:textId="77777777" w:rsidR="007B3231" w:rsidRDefault="007B3231" w:rsidP="00FA01B4">
            <w:pPr>
              <w:pStyle w:val="TableParagraph"/>
              <w:spacing w:line="234" w:lineRule="exact"/>
              <w:ind w:left="587"/>
              <w:rPr>
                <w:sz w:val="20"/>
              </w:rPr>
            </w:pPr>
            <w:r>
              <w:rPr>
                <w:spacing w:val="-2"/>
                <w:sz w:val="20"/>
              </w:rPr>
              <w:t>Deliverables</w:t>
            </w:r>
          </w:p>
        </w:tc>
      </w:tr>
      <w:tr w:rsidR="007B3231" w14:paraId="6A69A5B0" w14:textId="77777777" w:rsidTr="004F1580">
        <w:trPr>
          <w:trHeight w:val="1252"/>
        </w:trPr>
        <w:tc>
          <w:tcPr>
            <w:tcW w:w="2222" w:type="dxa"/>
            <w:gridSpan w:val="2"/>
            <w:tcBorders>
              <w:top w:val="single" w:sz="12" w:space="0" w:color="000000"/>
            </w:tcBorders>
          </w:tcPr>
          <w:p w14:paraId="44BC7968" w14:textId="77777777" w:rsidR="007B3231" w:rsidRDefault="007B3231" w:rsidP="000F22C1">
            <w:pPr>
              <w:pStyle w:val="TableParagraph"/>
              <w:spacing w:before="1"/>
              <w:ind w:left="115" w:right="-58"/>
              <w:rPr>
                <w:sz w:val="20"/>
              </w:rPr>
            </w:pPr>
            <w:r>
              <w:rPr>
                <w:sz w:val="20"/>
              </w:rPr>
              <w:t>Requirement</w:t>
            </w:r>
            <w:r>
              <w:rPr>
                <w:spacing w:val="-12"/>
                <w:sz w:val="20"/>
              </w:rPr>
              <w:t xml:space="preserve"> </w:t>
            </w:r>
            <w:r>
              <w:rPr>
                <w:sz w:val="20"/>
              </w:rPr>
              <w:t xml:space="preserve">&amp; </w:t>
            </w:r>
            <w:r>
              <w:rPr>
                <w:spacing w:val="-2"/>
                <w:sz w:val="20"/>
              </w:rPr>
              <w:t>Analysis</w:t>
            </w:r>
          </w:p>
        </w:tc>
        <w:tc>
          <w:tcPr>
            <w:tcW w:w="3084" w:type="dxa"/>
            <w:gridSpan w:val="2"/>
            <w:tcBorders>
              <w:top w:val="single" w:sz="12" w:space="0" w:color="000000"/>
            </w:tcBorders>
          </w:tcPr>
          <w:p w14:paraId="0D8A7003" w14:textId="28C70A33" w:rsidR="007B3231" w:rsidRDefault="007B3231" w:rsidP="00193E27">
            <w:pPr>
              <w:pStyle w:val="TableParagraph"/>
              <w:numPr>
                <w:ilvl w:val="0"/>
                <w:numId w:val="17"/>
              </w:numPr>
              <w:tabs>
                <w:tab w:val="left" w:pos="419"/>
              </w:tabs>
              <w:spacing w:before="1"/>
              <w:ind w:right="109" w:hanging="644"/>
              <w:rPr>
                <w:sz w:val="20"/>
              </w:rPr>
            </w:pPr>
            <w:r>
              <w:rPr>
                <w:sz w:val="20"/>
              </w:rPr>
              <w:t>Identify</w:t>
            </w:r>
            <w:r>
              <w:rPr>
                <w:spacing w:val="40"/>
                <w:sz w:val="20"/>
              </w:rPr>
              <w:t xml:space="preserve"> </w:t>
            </w:r>
            <w:r>
              <w:rPr>
                <w:sz w:val="20"/>
              </w:rPr>
              <w:t>system</w:t>
            </w:r>
            <w:r>
              <w:rPr>
                <w:spacing w:val="40"/>
                <w:sz w:val="20"/>
              </w:rPr>
              <w:t xml:space="preserve"> </w:t>
            </w:r>
            <w:r>
              <w:rPr>
                <w:sz w:val="20"/>
              </w:rPr>
              <w:t>scope</w:t>
            </w:r>
            <w:r>
              <w:rPr>
                <w:spacing w:val="40"/>
                <w:sz w:val="20"/>
              </w:rPr>
              <w:t xml:space="preserve"> </w:t>
            </w:r>
            <w:r>
              <w:rPr>
                <w:sz w:val="20"/>
              </w:rPr>
              <w:t>and</w:t>
            </w:r>
          </w:p>
          <w:p w14:paraId="12F7E5C7" w14:textId="2A076CA3" w:rsidR="007B3231" w:rsidRDefault="007B3231" w:rsidP="000F22C1">
            <w:pPr>
              <w:pStyle w:val="TableParagraph"/>
              <w:tabs>
                <w:tab w:val="left" w:pos="419"/>
                <w:tab w:val="left" w:pos="622"/>
              </w:tabs>
              <w:spacing w:before="1"/>
              <w:ind w:left="561" w:right="109" w:hanging="284"/>
              <w:rPr>
                <w:sz w:val="20"/>
              </w:rPr>
            </w:pPr>
            <w:r>
              <w:rPr>
                <w:spacing w:val="-2"/>
                <w:sz w:val="20"/>
              </w:rPr>
              <w:t xml:space="preserve">    </w:t>
            </w:r>
            <w:r w:rsidR="00193E27">
              <w:rPr>
                <w:spacing w:val="-2"/>
                <w:sz w:val="20"/>
              </w:rPr>
              <w:t>r</w:t>
            </w:r>
            <w:r>
              <w:rPr>
                <w:spacing w:val="-2"/>
                <w:sz w:val="20"/>
              </w:rPr>
              <w:t>equirement</w:t>
            </w:r>
          </w:p>
          <w:p w14:paraId="4B36D018" w14:textId="1581E38A" w:rsidR="007B3231" w:rsidRDefault="007B3231" w:rsidP="00193E27">
            <w:pPr>
              <w:pStyle w:val="TableParagraph"/>
              <w:numPr>
                <w:ilvl w:val="0"/>
                <w:numId w:val="17"/>
              </w:numPr>
              <w:tabs>
                <w:tab w:val="left" w:pos="419"/>
              </w:tabs>
              <w:spacing w:line="234" w:lineRule="exact"/>
              <w:ind w:hanging="644"/>
              <w:rPr>
                <w:sz w:val="20"/>
              </w:rPr>
            </w:pPr>
            <w:r>
              <w:rPr>
                <w:sz w:val="20"/>
              </w:rPr>
              <w:t>Analyze</w:t>
            </w:r>
            <w:r>
              <w:rPr>
                <w:spacing w:val="-8"/>
                <w:sz w:val="20"/>
              </w:rPr>
              <w:t xml:space="preserve"> </w:t>
            </w:r>
            <w:r w:rsidR="000F22C1">
              <w:rPr>
                <w:spacing w:val="-2"/>
                <w:sz w:val="20"/>
              </w:rPr>
              <w:t>requirements</w:t>
            </w:r>
          </w:p>
          <w:p w14:paraId="10DA0988" w14:textId="2964A1F9" w:rsidR="007B3231" w:rsidRDefault="007B3231" w:rsidP="00193E27">
            <w:pPr>
              <w:pStyle w:val="TableParagraph"/>
              <w:numPr>
                <w:ilvl w:val="0"/>
                <w:numId w:val="17"/>
              </w:numPr>
              <w:tabs>
                <w:tab w:val="left" w:pos="419"/>
                <w:tab w:val="left" w:pos="1485"/>
                <w:tab w:val="left" w:pos="2368"/>
              </w:tabs>
              <w:spacing w:before="1"/>
              <w:ind w:right="108" w:hanging="644"/>
              <w:rPr>
                <w:sz w:val="20"/>
              </w:rPr>
            </w:pPr>
            <w:r>
              <w:rPr>
                <w:sz w:val="20"/>
              </w:rPr>
              <w:t>Collect data</w:t>
            </w:r>
          </w:p>
          <w:p w14:paraId="482999FC" w14:textId="12CB23A3" w:rsidR="000F22C1" w:rsidRPr="004F1580" w:rsidRDefault="007B3231" w:rsidP="004F1580">
            <w:pPr>
              <w:pStyle w:val="TableParagraph"/>
              <w:numPr>
                <w:ilvl w:val="0"/>
                <w:numId w:val="17"/>
              </w:numPr>
              <w:tabs>
                <w:tab w:val="left" w:pos="419"/>
                <w:tab w:val="left" w:pos="2194"/>
                <w:tab w:val="left" w:pos="2506"/>
              </w:tabs>
              <w:spacing w:line="236" w:lineRule="exact"/>
              <w:ind w:right="107" w:hanging="644"/>
              <w:rPr>
                <w:sz w:val="20"/>
              </w:rPr>
            </w:pPr>
            <w:r>
              <w:rPr>
                <w:spacing w:val="-2"/>
                <w:sz w:val="20"/>
              </w:rPr>
              <w:t xml:space="preserve"> Project</w:t>
            </w:r>
            <w:r>
              <w:rPr>
                <w:sz w:val="20"/>
              </w:rPr>
              <w:t xml:space="preserve"> </w:t>
            </w:r>
            <w:r>
              <w:rPr>
                <w:spacing w:val="-2"/>
                <w:sz w:val="20"/>
              </w:rPr>
              <w:t>timeline: Gantt Char</w:t>
            </w:r>
            <w:r>
              <w:rPr>
                <w:sz w:val="20"/>
              </w:rPr>
              <w:t>t</w:t>
            </w:r>
          </w:p>
        </w:tc>
        <w:tc>
          <w:tcPr>
            <w:tcW w:w="3919" w:type="dxa"/>
            <w:gridSpan w:val="2"/>
            <w:tcBorders>
              <w:top w:val="single" w:sz="12" w:space="0" w:color="000000"/>
            </w:tcBorders>
          </w:tcPr>
          <w:p w14:paraId="7F05233F" w14:textId="7191C202" w:rsidR="007B3231" w:rsidRDefault="000F22C1" w:rsidP="00193E27">
            <w:pPr>
              <w:pStyle w:val="TableParagraph"/>
              <w:numPr>
                <w:ilvl w:val="0"/>
                <w:numId w:val="18"/>
              </w:numPr>
              <w:tabs>
                <w:tab w:val="left" w:pos="333"/>
              </w:tabs>
              <w:spacing w:before="1" w:line="234" w:lineRule="exact"/>
              <w:rPr>
                <w:sz w:val="20"/>
              </w:rPr>
            </w:pPr>
            <w:r>
              <w:rPr>
                <w:spacing w:val="-2"/>
                <w:sz w:val="20"/>
              </w:rPr>
              <w:t xml:space="preserve">   </w:t>
            </w:r>
            <w:r w:rsidR="007B3231">
              <w:rPr>
                <w:spacing w:val="-2"/>
                <w:sz w:val="20"/>
              </w:rPr>
              <w:t>Proposal</w:t>
            </w:r>
          </w:p>
          <w:p w14:paraId="03262BC4" w14:textId="7D7E3546" w:rsidR="007B3231" w:rsidRDefault="000F22C1" w:rsidP="00193E27">
            <w:pPr>
              <w:pStyle w:val="TableParagraph"/>
              <w:numPr>
                <w:ilvl w:val="0"/>
                <w:numId w:val="18"/>
              </w:numPr>
              <w:tabs>
                <w:tab w:val="left" w:pos="341"/>
              </w:tabs>
              <w:spacing w:line="234" w:lineRule="exact"/>
              <w:rPr>
                <w:sz w:val="20"/>
              </w:rPr>
            </w:pPr>
            <w:r>
              <w:rPr>
                <w:sz w:val="20"/>
              </w:rPr>
              <w:t xml:space="preserve">  </w:t>
            </w:r>
            <w:r w:rsidR="007B3231">
              <w:rPr>
                <w:sz w:val="20"/>
              </w:rPr>
              <w:t>Gantt</w:t>
            </w:r>
            <w:r w:rsidR="007B3231">
              <w:rPr>
                <w:spacing w:val="-7"/>
                <w:sz w:val="20"/>
              </w:rPr>
              <w:t xml:space="preserve"> </w:t>
            </w:r>
            <w:r w:rsidR="007B3231">
              <w:rPr>
                <w:spacing w:val="-2"/>
                <w:sz w:val="20"/>
              </w:rPr>
              <w:t>Chart</w:t>
            </w:r>
          </w:p>
        </w:tc>
      </w:tr>
      <w:tr w:rsidR="007B3231" w14:paraId="3B73F2C2" w14:textId="77777777" w:rsidTr="000F22C1">
        <w:trPr>
          <w:trHeight w:val="1386"/>
        </w:trPr>
        <w:tc>
          <w:tcPr>
            <w:tcW w:w="2222" w:type="dxa"/>
            <w:gridSpan w:val="2"/>
          </w:tcPr>
          <w:p w14:paraId="72064693" w14:textId="77777777" w:rsidR="007B3231" w:rsidRDefault="007B3231" w:rsidP="000F22C1">
            <w:pPr>
              <w:pStyle w:val="TableParagraph"/>
              <w:spacing w:line="233" w:lineRule="exact"/>
              <w:ind w:left="115" w:right="-58"/>
              <w:rPr>
                <w:sz w:val="20"/>
              </w:rPr>
            </w:pPr>
            <w:r>
              <w:rPr>
                <w:spacing w:val="-2"/>
                <w:sz w:val="20"/>
              </w:rPr>
              <w:t>Design</w:t>
            </w:r>
          </w:p>
        </w:tc>
        <w:tc>
          <w:tcPr>
            <w:tcW w:w="3084" w:type="dxa"/>
            <w:gridSpan w:val="2"/>
          </w:tcPr>
          <w:p w14:paraId="75CE6CFC" w14:textId="2BA153F3" w:rsidR="007B3231" w:rsidRDefault="007B3231" w:rsidP="00193E27">
            <w:pPr>
              <w:pStyle w:val="TableParagraph"/>
              <w:numPr>
                <w:ilvl w:val="0"/>
                <w:numId w:val="17"/>
              </w:numPr>
              <w:tabs>
                <w:tab w:val="left" w:pos="419"/>
                <w:tab w:val="left" w:pos="552"/>
              </w:tabs>
              <w:ind w:right="345" w:hanging="644"/>
              <w:rPr>
                <w:sz w:val="20"/>
              </w:rPr>
            </w:pPr>
            <w:r>
              <w:rPr>
                <w:sz w:val="20"/>
              </w:rPr>
              <w:t>Design</w:t>
            </w:r>
            <w:r>
              <w:rPr>
                <w:spacing w:val="38"/>
                <w:sz w:val="20"/>
              </w:rPr>
              <w:t xml:space="preserve"> </w:t>
            </w:r>
            <w:r>
              <w:rPr>
                <w:sz w:val="20"/>
              </w:rPr>
              <w:t>user</w:t>
            </w:r>
            <w:r>
              <w:rPr>
                <w:spacing w:val="36"/>
                <w:sz w:val="20"/>
              </w:rPr>
              <w:t xml:space="preserve"> </w:t>
            </w:r>
            <w:r>
              <w:rPr>
                <w:sz w:val="20"/>
              </w:rPr>
              <w:t>interfaces</w:t>
            </w:r>
          </w:p>
          <w:p w14:paraId="0B37FBDB" w14:textId="23F69D58" w:rsidR="007B3231" w:rsidRDefault="007B3231" w:rsidP="00193E27">
            <w:pPr>
              <w:pStyle w:val="TableParagraph"/>
              <w:numPr>
                <w:ilvl w:val="0"/>
                <w:numId w:val="17"/>
              </w:numPr>
              <w:tabs>
                <w:tab w:val="left" w:pos="419"/>
                <w:tab w:val="left" w:pos="569"/>
              </w:tabs>
              <w:spacing w:before="2"/>
              <w:ind w:right="760" w:hanging="644"/>
              <w:rPr>
                <w:sz w:val="20"/>
              </w:rPr>
            </w:pPr>
            <w:r>
              <w:rPr>
                <w:sz w:val="20"/>
              </w:rPr>
              <w:t>Design</w:t>
            </w:r>
            <w:r>
              <w:rPr>
                <w:spacing w:val="40"/>
                <w:sz w:val="20"/>
              </w:rPr>
              <w:t xml:space="preserve"> </w:t>
            </w:r>
            <w:r>
              <w:rPr>
                <w:sz w:val="20"/>
              </w:rPr>
              <w:t>database</w:t>
            </w:r>
          </w:p>
          <w:p w14:paraId="7DC5C138" w14:textId="7C0CCE96" w:rsidR="007B3231" w:rsidRDefault="007B3231" w:rsidP="00193E27">
            <w:pPr>
              <w:pStyle w:val="TableParagraph"/>
              <w:numPr>
                <w:ilvl w:val="0"/>
                <w:numId w:val="17"/>
              </w:numPr>
              <w:tabs>
                <w:tab w:val="left" w:pos="419"/>
                <w:tab w:val="left" w:pos="566"/>
              </w:tabs>
              <w:spacing w:before="2"/>
              <w:ind w:right="108" w:hanging="644"/>
              <w:jc w:val="both"/>
              <w:rPr>
                <w:sz w:val="20"/>
              </w:rPr>
            </w:pPr>
            <w:r>
              <w:rPr>
                <w:sz w:val="20"/>
              </w:rPr>
              <w:t>Design DFD, ERD, Flowchart</w:t>
            </w:r>
          </w:p>
        </w:tc>
        <w:tc>
          <w:tcPr>
            <w:tcW w:w="3919" w:type="dxa"/>
            <w:gridSpan w:val="2"/>
          </w:tcPr>
          <w:p w14:paraId="2692782F" w14:textId="1104C9C2" w:rsidR="007B3231" w:rsidRDefault="000F22C1" w:rsidP="00193E27">
            <w:pPr>
              <w:pStyle w:val="TableParagraph"/>
              <w:numPr>
                <w:ilvl w:val="0"/>
                <w:numId w:val="19"/>
              </w:numPr>
              <w:tabs>
                <w:tab w:val="left" w:pos="357"/>
              </w:tabs>
              <w:spacing w:line="232" w:lineRule="exact"/>
              <w:ind w:hanging="550"/>
              <w:rPr>
                <w:sz w:val="20"/>
              </w:rPr>
            </w:pPr>
            <w:r>
              <w:rPr>
                <w:sz w:val="20"/>
              </w:rPr>
              <w:t xml:space="preserve">  </w:t>
            </w:r>
            <w:r w:rsidR="007B3231">
              <w:rPr>
                <w:sz w:val="20"/>
              </w:rPr>
              <w:t>Context Diagram</w:t>
            </w:r>
          </w:p>
          <w:p w14:paraId="5C1959D8" w14:textId="77777777" w:rsidR="007B3231" w:rsidRDefault="007B3231" w:rsidP="00193E27">
            <w:pPr>
              <w:pStyle w:val="TableParagraph"/>
              <w:numPr>
                <w:ilvl w:val="0"/>
                <w:numId w:val="19"/>
              </w:numPr>
              <w:tabs>
                <w:tab w:val="left" w:pos="467"/>
              </w:tabs>
              <w:ind w:right="913" w:hanging="550"/>
              <w:rPr>
                <w:sz w:val="20"/>
              </w:rPr>
            </w:pPr>
            <w:r>
              <w:rPr>
                <w:spacing w:val="-2"/>
                <w:sz w:val="20"/>
              </w:rPr>
              <w:t>Data Flow Diagram</w:t>
            </w:r>
          </w:p>
          <w:p w14:paraId="5398AB34" w14:textId="77777777" w:rsidR="007B3231" w:rsidRDefault="007B3231" w:rsidP="00193E27">
            <w:pPr>
              <w:pStyle w:val="TableParagraph"/>
              <w:numPr>
                <w:ilvl w:val="0"/>
                <w:numId w:val="19"/>
              </w:numPr>
              <w:tabs>
                <w:tab w:val="left" w:pos="466"/>
              </w:tabs>
              <w:spacing w:before="1"/>
              <w:ind w:right="1062" w:hanging="550"/>
              <w:rPr>
                <w:sz w:val="20"/>
              </w:rPr>
            </w:pPr>
            <w:r>
              <w:rPr>
                <w:spacing w:val="-2"/>
                <w:sz w:val="20"/>
              </w:rPr>
              <w:t>Entity Relationship Diagram</w:t>
            </w:r>
          </w:p>
          <w:p w14:paraId="22ECCDC6" w14:textId="77777777" w:rsidR="007B3231" w:rsidRDefault="007B3231" w:rsidP="00193E27">
            <w:pPr>
              <w:pStyle w:val="TableParagraph"/>
              <w:numPr>
                <w:ilvl w:val="0"/>
                <w:numId w:val="19"/>
              </w:numPr>
              <w:tabs>
                <w:tab w:val="left" w:pos="466"/>
              </w:tabs>
              <w:ind w:right="1247" w:hanging="550"/>
              <w:rPr>
                <w:sz w:val="20"/>
              </w:rPr>
            </w:pPr>
            <w:r>
              <w:rPr>
                <w:spacing w:val="-2"/>
                <w:sz w:val="20"/>
              </w:rPr>
              <w:t>Flowchart</w:t>
            </w:r>
          </w:p>
          <w:p w14:paraId="719EDD46" w14:textId="77777777" w:rsidR="007B3231" w:rsidRDefault="007B3231" w:rsidP="00193E27">
            <w:pPr>
              <w:pStyle w:val="TableParagraph"/>
              <w:numPr>
                <w:ilvl w:val="0"/>
                <w:numId w:val="19"/>
              </w:numPr>
              <w:tabs>
                <w:tab w:val="left" w:pos="468"/>
              </w:tabs>
              <w:ind w:right="1063" w:hanging="550"/>
              <w:rPr>
                <w:sz w:val="20"/>
              </w:rPr>
            </w:pPr>
            <w:r>
              <w:rPr>
                <w:spacing w:val="-2"/>
                <w:sz w:val="20"/>
              </w:rPr>
              <w:t>Use Case Diagram</w:t>
            </w:r>
          </w:p>
          <w:p w14:paraId="4ECA217F" w14:textId="01EEFB6B" w:rsidR="000F22C1" w:rsidRPr="004F1580" w:rsidRDefault="007B3231" w:rsidP="004F1580">
            <w:pPr>
              <w:pStyle w:val="TableParagraph"/>
              <w:numPr>
                <w:ilvl w:val="0"/>
                <w:numId w:val="19"/>
              </w:numPr>
              <w:tabs>
                <w:tab w:val="left" w:pos="466"/>
              </w:tabs>
              <w:spacing w:line="214" w:lineRule="exact"/>
              <w:ind w:hanging="550"/>
              <w:rPr>
                <w:sz w:val="20"/>
              </w:rPr>
            </w:pPr>
            <w:r>
              <w:rPr>
                <w:spacing w:val="-2"/>
                <w:sz w:val="20"/>
              </w:rPr>
              <w:t>Interface</w:t>
            </w:r>
          </w:p>
        </w:tc>
      </w:tr>
      <w:tr w:rsidR="007B3231" w14:paraId="6AC20836" w14:textId="77777777" w:rsidTr="004F1580">
        <w:trPr>
          <w:trHeight w:val="271"/>
        </w:trPr>
        <w:tc>
          <w:tcPr>
            <w:tcW w:w="2222" w:type="dxa"/>
            <w:gridSpan w:val="2"/>
          </w:tcPr>
          <w:p w14:paraId="6A34CC59" w14:textId="77777777" w:rsidR="007B3231" w:rsidRDefault="007B3231" w:rsidP="000F22C1">
            <w:pPr>
              <w:pStyle w:val="TableParagraph"/>
              <w:ind w:left="115" w:right="-58"/>
              <w:rPr>
                <w:sz w:val="20"/>
              </w:rPr>
            </w:pPr>
            <w:r>
              <w:rPr>
                <w:spacing w:val="-2"/>
                <w:sz w:val="20"/>
              </w:rPr>
              <w:t>Implementation</w:t>
            </w:r>
          </w:p>
        </w:tc>
        <w:tc>
          <w:tcPr>
            <w:tcW w:w="3084" w:type="dxa"/>
            <w:gridSpan w:val="2"/>
          </w:tcPr>
          <w:p w14:paraId="0690644D" w14:textId="4E3C1531" w:rsidR="000F22C1" w:rsidRPr="004F1580" w:rsidRDefault="000F22C1" w:rsidP="004F1580">
            <w:pPr>
              <w:pStyle w:val="TableParagraph"/>
              <w:numPr>
                <w:ilvl w:val="0"/>
                <w:numId w:val="17"/>
              </w:numPr>
              <w:tabs>
                <w:tab w:val="left" w:pos="419"/>
              </w:tabs>
              <w:ind w:right="107" w:hanging="644"/>
              <w:jc w:val="both"/>
              <w:rPr>
                <w:sz w:val="20"/>
              </w:rPr>
            </w:pPr>
            <w:r>
              <w:rPr>
                <w:sz w:val="20"/>
              </w:rPr>
              <w:t>Implemented design in</w:t>
            </w:r>
            <w:r w:rsidR="007B3231">
              <w:rPr>
                <w:sz w:val="20"/>
              </w:rPr>
              <w:t xml:space="preserve"> code</w:t>
            </w:r>
          </w:p>
        </w:tc>
        <w:tc>
          <w:tcPr>
            <w:tcW w:w="3919" w:type="dxa"/>
            <w:gridSpan w:val="2"/>
          </w:tcPr>
          <w:p w14:paraId="6C649C03" w14:textId="79E8529B" w:rsidR="007B3231" w:rsidRDefault="00193E27" w:rsidP="00193E27">
            <w:pPr>
              <w:pStyle w:val="TableParagraph"/>
              <w:numPr>
                <w:ilvl w:val="0"/>
                <w:numId w:val="19"/>
              </w:numPr>
              <w:tabs>
                <w:tab w:val="left" w:pos="376"/>
                <w:tab w:val="left" w:pos="1610"/>
              </w:tabs>
              <w:ind w:right="306" w:hanging="550"/>
              <w:jc w:val="both"/>
              <w:rPr>
                <w:sz w:val="20"/>
              </w:rPr>
            </w:pPr>
            <w:r>
              <w:rPr>
                <w:spacing w:val="-6"/>
                <w:sz w:val="20"/>
              </w:rPr>
              <w:t xml:space="preserve">  </w:t>
            </w:r>
            <w:r w:rsidR="007B3231">
              <w:rPr>
                <w:spacing w:val="-6"/>
                <w:sz w:val="20"/>
              </w:rPr>
              <w:t>System execution</w:t>
            </w:r>
          </w:p>
        </w:tc>
      </w:tr>
      <w:tr w:rsidR="007B3231" w14:paraId="04103A7C" w14:textId="77777777" w:rsidTr="000F22C1">
        <w:trPr>
          <w:trHeight w:val="318"/>
        </w:trPr>
        <w:tc>
          <w:tcPr>
            <w:tcW w:w="2222" w:type="dxa"/>
            <w:gridSpan w:val="2"/>
          </w:tcPr>
          <w:p w14:paraId="30C1F9D4" w14:textId="77777777" w:rsidR="007B3231" w:rsidRDefault="007B3231" w:rsidP="000F22C1">
            <w:pPr>
              <w:pStyle w:val="TableParagraph"/>
              <w:spacing w:before="40"/>
              <w:ind w:left="115" w:right="-58"/>
              <w:rPr>
                <w:sz w:val="20"/>
              </w:rPr>
            </w:pPr>
            <w:r>
              <w:rPr>
                <w:spacing w:val="-2"/>
                <w:sz w:val="20"/>
              </w:rPr>
              <w:t>Testing</w:t>
            </w:r>
          </w:p>
        </w:tc>
        <w:tc>
          <w:tcPr>
            <w:tcW w:w="3084" w:type="dxa"/>
            <w:gridSpan w:val="2"/>
          </w:tcPr>
          <w:p w14:paraId="1C99F74F" w14:textId="075FC447" w:rsidR="007B3231" w:rsidRDefault="007B3231" w:rsidP="00193E27">
            <w:pPr>
              <w:pStyle w:val="TableParagraph"/>
              <w:numPr>
                <w:ilvl w:val="0"/>
                <w:numId w:val="17"/>
              </w:numPr>
              <w:tabs>
                <w:tab w:val="left" w:pos="419"/>
              </w:tabs>
              <w:spacing w:before="40"/>
              <w:ind w:right="677" w:hanging="644"/>
              <w:jc w:val="center"/>
              <w:rPr>
                <w:sz w:val="20"/>
              </w:rPr>
            </w:pPr>
            <w:r>
              <w:rPr>
                <w:sz w:val="20"/>
              </w:rPr>
              <w:t>User</w:t>
            </w:r>
            <w:r>
              <w:rPr>
                <w:spacing w:val="-9"/>
                <w:sz w:val="20"/>
              </w:rPr>
              <w:t xml:space="preserve"> </w:t>
            </w:r>
            <w:r>
              <w:rPr>
                <w:sz w:val="20"/>
              </w:rPr>
              <w:t>acceptance</w:t>
            </w:r>
            <w:r>
              <w:rPr>
                <w:spacing w:val="-7"/>
                <w:sz w:val="20"/>
              </w:rPr>
              <w:t xml:space="preserve"> </w:t>
            </w:r>
            <w:r>
              <w:rPr>
                <w:spacing w:val="-2"/>
                <w:sz w:val="20"/>
              </w:rPr>
              <w:t>testing</w:t>
            </w:r>
          </w:p>
        </w:tc>
        <w:tc>
          <w:tcPr>
            <w:tcW w:w="3919" w:type="dxa"/>
            <w:gridSpan w:val="2"/>
          </w:tcPr>
          <w:p w14:paraId="59B15B81" w14:textId="361E9B35" w:rsidR="000F22C1" w:rsidRPr="004F1580" w:rsidRDefault="007B18AF" w:rsidP="004F1580">
            <w:pPr>
              <w:pStyle w:val="TableParagraph"/>
              <w:numPr>
                <w:ilvl w:val="0"/>
                <w:numId w:val="19"/>
              </w:numPr>
              <w:spacing w:before="38"/>
              <w:ind w:left="453" w:right="115" w:hanging="283"/>
              <w:jc w:val="both"/>
              <w:rPr>
                <w:sz w:val="20"/>
              </w:rPr>
            </w:pPr>
            <w:r>
              <w:rPr>
                <w:sz w:val="20"/>
              </w:rPr>
              <w:t>Functionality and user acceptance test</w:t>
            </w:r>
          </w:p>
        </w:tc>
      </w:tr>
      <w:tr w:rsidR="007B3231" w14:paraId="4DEBAD86" w14:textId="77777777" w:rsidTr="000F22C1">
        <w:trPr>
          <w:trHeight w:val="827"/>
        </w:trPr>
        <w:tc>
          <w:tcPr>
            <w:tcW w:w="2222" w:type="dxa"/>
            <w:gridSpan w:val="2"/>
            <w:tcBorders>
              <w:bottom w:val="single" w:sz="4" w:space="0" w:color="000000"/>
            </w:tcBorders>
          </w:tcPr>
          <w:p w14:paraId="7DA0599F" w14:textId="77777777" w:rsidR="007B3231" w:rsidRDefault="007B3231" w:rsidP="000F22C1">
            <w:pPr>
              <w:pStyle w:val="TableParagraph"/>
              <w:spacing w:before="41"/>
              <w:ind w:left="115" w:right="-58"/>
              <w:rPr>
                <w:sz w:val="20"/>
              </w:rPr>
            </w:pPr>
            <w:r>
              <w:rPr>
                <w:spacing w:val="-2"/>
                <w:sz w:val="20"/>
              </w:rPr>
              <w:t>Maintenance</w:t>
            </w:r>
          </w:p>
        </w:tc>
        <w:tc>
          <w:tcPr>
            <w:tcW w:w="3084" w:type="dxa"/>
            <w:gridSpan w:val="2"/>
            <w:tcBorders>
              <w:bottom w:val="single" w:sz="4" w:space="0" w:color="000000"/>
            </w:tcBorders>
          </w:tcPr>
          <w:p w14:paraId="0B9B19E8" w14:textId="60A11DB0" w:rsidR="007B3231" w:rsidRDefault="007B18AF" w:rsidP="00193E27">
            <w:pPr>
              <w:pStyle w:val="TableParagraph"/>
              <w:numPr>
                <w:ilvl w:val="0"/>
                <w:numId w:val="17"/>
              </w:numPr>
              <w:tabs>
                <w:tab w:val="left" w:pos="419"/>
              </w:tabs>
              <w:spacing w:before="40"/>
              <w:ind w:right="107" w:hanging="644"/>
              <w:rPr>
                <w:rFonts w:ascii="Times New Roman"/>
                <w:sz w:val="20"/>
              </w:rPr>
            </w:pPr>
            <w:r>
              <w:rPr>
                <w:rFonts w:ascii="Times New Roman"/>
                <w:sz w:val="20"/>
              </w:rPr>
              <w:t>Fix bugs</w:t>
            </w:r>
            <w:r w:rsidR="000F22C1">
              <w:rPr>
                <w:rFonts w:ascii="Times New Roman"/>
                <w:sz w:val="20"/>
              </w:rPr>
              <w:t xml:space="preserve"> or </w:t>
            </w:r>
            <w:r>
              <w:rPr>
                <w:rFonts w:ascii="Times New Roman"/>
                <w:sz w:val="20"/>
              </w:rPr>
              <w:t>errors</w:t>
            </w:r>
          </w:p>
        </w:tc>
        <w:tc>
          <w:tcPr>
            <w:tcW w:w="3919" w:type="dxa"/>
            <w:gridSpan w:val="2"/>
            <w:tcBorders>
              <w:bottom w:val="single" w:sz="4" w:space="0" w:color="000000"/>
            </w:tcBorders>
          </w:tcPr>
          <w:p w14:paraId="583D978C" w14:textId="77777777" w:rsidR="007B3231" w:rsidRDefault="007B18AF" w:rsidP="00193E27">
            <w:pPr>
              <w:pStyle w:val="TableParagraph"/>
              <w:numPr>
                <w:ilvl w:val="0"/>
                <w:numId w:val="19"/>
              </w:numPr>
              <w:tabs>
                <w:tab w:val="left" w:pos="778"/>
                <w:tab w:val="left" w:pos="1493"/>
                <w:tab w:val="left" w:pos="1715"/>
              </w:tabs>
              <w:ind w:left="453" w:right="156" w:hanging="283"/>
              <w:jc w:val="both"/>
              <w:rPr>
                <w:sz w:val="20"/>
              </w:rPr>
            </w:pPr>
            <w:r>
              <w:rPr>
                <w:sz w:val="20"/>
              </w:rPr>
              <w:t>Serves as a productive system and provides effectiveness and satisfaction for the system users.</w:t>
            </w:r>
          </w:p>
        </w:tc>
      </w:tr>
    </w:tbl>
    <w:p w14:paraId="1C2BA897" w14:textId="6B98F3C6" w:rsidR="000D0DD2" w:rsidRDefault="001D45F2" w:rsidP="008E2FAC">
      <w:pPr>
        <w:pStyle w:val="Topic"/>
        <w:rPr>
          <w:lang w:val="en-GB"/>
        </w:rPr>
      </w:pPr>
      <w:r>
        <w:rPr>
          <w:lang w:val="en-GB"/>
        </w:rPr>
        <w:t>Analysis and Design</w:t>
      </w:r>
    </w:p>
    <w:p w14:paraId="51EF6C37" w14:textId="77777777" w:rsidR="001D45F2" w:rsidRPr="007B18AF" w:rsidRDefault="007B18AF" w:rsidP="00D871AC">
      <w:pPr>
        <w:pStyle w:val="1stParagraph"/>
        <w:rPr>
          <w:lang w:val="en-MY"/>
        </w:rPr>
      </w:pPr>
      <w:r w:rsidRPr="007B18AF">
        <w:rPr>
          <w:lang w:val="en-MY"/>
        </w:rPr>
        <w:t>This section will discuss the analysis and design phases of the system,</w:t>
      </w:r>
      <w:r>
        <w:rPr>
          <w:lang w:val="en-MY"/>
        </w:rPr>
        <w:t xml:space="preserve"> including </w:t>
      </w:r>
      <w:r w:rsidRPr="007B18AF">
        <w:rPr>
          <w:lang w:val="en-MY"/>
        </w:rPr>
        <w:t xml:space="preserve">system requirement analysis, which </w:t>
      </w:r>
      <w:r>
        <w:rPr>
          <w:lang w:val="en-MY"/>
        </w:rPr>
        <w:t xml:space="preserve">consists of both </w:t>
      </w:r>
      <w:r w:rsidRPr="007B18AF">
        <w:rPr>
          <w:lang w:val="en-MY"/>
        </w:rPr>
        <w:t>functional and non-functional requirements, database design, and implementation. The design phase involves detai</w:t>
      </w:r>
      <w:r>
        <w:rPr>
          <w:lang w:val="en-MY"/>
        </w:rPr>
        <w:t>led</w:t>
      </w:r>
      <w:r w:rsidRPr="007B18AF">
        <w:rPr>
          <w:lang w:val="en-MY"/>
        </w:rPr>
        <w:t xml:space="preserve"> the components and interfaces to address these requirements and constraints.</w:t>
      </w:r>
    </w:p>
    <w:p w14:paraId="69175F22" w14:textId="77777777" w:rsidR="001D45F2" w:rsidRDefault="001D45F2" w:rsidP="001D45F2">
      <w:pPr>
        <w:pStyle w:val="SubTopic"/>
        <w:rPr>
          <w:lang w:val="en-GB"/>
        </w:rPr>
      </w:pPr>
      <w:r>
        <w:rPr>
          <w:lang w:val="en-GB"/>
        </w:rPr>
        <w:t>System Requirement Analysis</w:t>
      </w:r>
    </w:p>
    <w:p w14:paraId="40A97D6F" w14:textId="265C806F" w:rsidR="001D45F2" w:rsidRDefault="007B18AF" w:rsidP="001D45F2">
      <w:pPr>
        <w:pStyle w:val="1stParagraph"/>
        <w:rPr>
          <w:lang w:val="en-MY"/>
        </w:rPr>
      </w:pPr>
      <w:r w:rsidRPr="007B18AF">
        <w:rPr>
          <w:lang w:val="en-MY"/>
        </w:rPr>
        <w:t>A context diagram is drawn to define and represent the entire system. A context diagram is</w:t>
      </w:r>
      <w:r>
        <w:rPr>
          <w:lang w:val="en-MY"/>
        </w:rPr>
        <w:t xml:space="preserve"> known as a</w:t>
      </w:r>
      <w:r w:rsidRPr="007B18AF">
        <w:rPr>
          <w:lang w:val="en-MY"/>
        </w:rPr>
        <w:t xml:space="preserve"> data flow diagram </w:t>
      </w:r>
      <w:r>
        <w:rPr>
          <w:lang w:val="en-MY"/>
        </w:rPr>
        <w:t xml:space="preserve">and considered as an </w:t>
      </w:r>
      <w:r w:rsidRPr="007B18AF">
        <w:rPr>
          <w:lang w:val="en-MY"/>
        </w:rPr>
        <w:t xml:space="preserve">overview of </w:t>
      </w:r>
      <w:r>
        <w:rPr>
          <w:lang w:val="en-MY"/>
        </w:rPr>
        <w:t>the</w:t>
      </w:r>
      <w:r w:rsidRPr="007B18AF">
        <w:rPr>
          <w:lang w:val="en-MY"/>
        </w:rPr>
        <w:t xml:space="preserve"> system that shows boundaries, external entities that interact with the system and the major information flows between the entities and the system. Fig</w:t>
      </w:r>
      <w:r>
        <w:rPr>
          <w:lang w:val="en-MY"/>
        </w:rPr>
        <w:t>.5</w:t>
      </w:r>
      <w:r w:rsidRPr="007B18AF">
        <w:rPr>
          <w:lang w:val="en-MY"/>
        </w:rPr>
        <w:t xml:space="preserve"> shows the context diagram of the </w:t>
      </w:r>
      <w:r w:rsidR="00A24DD4">
        <w:rPr>
          <w:lang w:val="en-MY"/>
        </w:rPr>
        <w:t>w</w:t>
      </w:r>
      <w:r>
        <w:rPr>
          <w:lang w:val="en-MY"/>
        </w:rPr>
        <w:t>eb-</w:t>
      </w:r>
      <w:r w:rsidR="00A24DD4">
        <w:rPr>
          <w:lang w:val="en-MY"/>
        </w:rPr>
        <w:t>b</w:t>
      </w:r>
      <w:r>
        <w:rPr>
          <w:lang w:val="en-MY"/>
        </w:rPr>
        <w:t xml:space="preserve">ased </w:t>
      </w:r>
      <w:r w:rsidR="006F340A">
        <w:rPr>
          <w:lang w:val="en-MY"/>
        </w:rPr>
        <w:t xml:space="preserve">FSKTM FYP </w:t>
      </w:r>
      <w:r w:rsidR="00A24DD4">
        <w:rPr>
          <w:lang w:val="en-MY"/>
        </w:rPr>
        <w:t>M</w:t>
      </w:r>
      <w:r w:rsidR="006F340A">
        <w:rPr>
          <w:lang w:val="en-MY"/>
        </w:rPr>
        <w:t xml:space="preserve">anagement </w:t>
      </w:r>
      <w:r w:rsidRPr="007B18AF">
        <w:rPr>
          <w:lang w:val="en-MY"/>
        </w:rPr>
        <w:t xml:space="preserve">System. </w:t>
      </w:r>
      <w:r>
        <w:rPr>
          <w:lang w:val="en-MY"/>
        </w:rPr>
        <w:t>In the context diagram, consists of three</w:t>
      </w:r>
      <w:r w:rsidRPr="007B18AF">
        <w:rPr>
          <w:lang w:val="en-MY"/>
        </w:rPr>
        <w:t xml:space="preserve"> entities </w:t>
      </w:r>
      <w:r>
        <w:rPr>
          <w:lang w:val="en-MY"/>
        </w:rPr>
        <w:t>such as Students, Supervisors and Project Coordinators.</w:t>
      </w:r>
    </w:p>
    <w:p w14:paraId="542F6B43" w14:textId="77777777" w:rsidR="00F63481" w:rsidRDefault="00F63481">
      <w:pPr>
        <w:divId w:val="1797678394"/>
        <w:rPr>
          <w:lang w:val="en-MY" w:eastAsia="en-MY"/>
        </w:rPr>
      </w:pPr>
    </w:p>
    <w:p w14:paraId="7D373D51" w14:textId="093A5AEF" w:rsidR="007B18AF" w:rsidRPr="00AB3708" w:rsidRDefault="003478F6" w:rsidP="00AB3708">
      <w:pPr>
        <w:pStyle w:val="1stParagraph"/>
        <w:jc w:val="center"/>
        <w:rPr>
          <w:noProof/>
          <w:lang w:val="en-MY"/>
        </w:rPr>
      </w:pPr>
      <w:r w:rsidRPr="00AB3708">
        <w:rPr>
          <w:noProof/>
        </w:rPr>
        <w:drawing>
          <wp:inline distT="0" distB="0" distL="0" distR="0" wp14:anchorId="45955F6E" wp14:editId="7B5FF816">
            <wp:extent cx="5234940" cy="1943100"/>
            <wp:effectExtent l="0" t="0" r="3810" b="0"/>
            <wp:docPr id="1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3">
                      <a:extLst>
                        <a:ext uri="{28A0092B-C50C-407E-A947-70E740481C1C}">
                          <a14:useLocalDpi xmlns:a14="http://schemas.microsoft.com/office/drawing/2010/main" val="0"/>
                        </a:ext>
                      </a:extLst>
                    </a:blip>
                    <a:srcRect l="853" t="2222" r="1067" b="2777"/>
                    <a:stretch>
                      <a:fillRect/>
                    </a:stretch>
                  </pic:blipFill>
                  <pic:spPr bwMode="auto">
                    <a:xfrm>
                      <a:off x="0" y="0"/>
                      <a:ext cx="5234940" cy="1943100"/>
                    </a:xfrm>
                    <a:prstGeom prst="rect">
                      <a:avLst/>
                    </a:prstGeom>
                    <a:noFill/>
                    <a:ln>
                      <a:noFill/>
                    </a:ln>
                  </pic:spPr>
                </pic:pic>
              </a:graphicData>
            </a:graphic>
          </wp:inline>
        </w:drawing>
      </w:r>
    </w:p>
    <w:p w14:paraId="3F0DA1CB" w14:textId="4F15F574" w:rsidR="00AB3708" w:rsidRPr="007B18AF" w:rsidRDefault="007B18AF" w:rsidP="008E2FAC">
      <w:pPr>
        <w:spacing w:before="96"/>
        <w:ind w:right="193"/>
        <w:jc w:val="center"/>
        <w:rPr>
          <w:i/>
          <w:sz w:val="20"/>
        </w:rPr>
      </w:pPr>
      <w:r>
        <w:rPr>
          <w:b/>
          <w:sz w:val="20"/>
        </w:rPr>
        <w:t>Fig.</w:t>
      </w:r>
      <w:r>
        <w:rPr>
          <w:b/>
          <w:spacing w:val="-5"/>
          <w:sz w:val="20"/>
        </w:rPr>
        <w:t xml:space="preserve"> </w:t>
      </w:r>
      <w:r>
        <w:rPr>
          <w:b/>
          <w:sz w:val="20"/>
        </w:rPr>
        <w:t xml:space="preserve">5 </w:t>
      </w:r>
      <w:r>
        <w:rPr>
          <w:i/>
          <w:sz w:val="20"/>
        </w:rPr>
        <w:t>Context Diagram</w:t>
      </w:r>
    </w:p>
    <w:p w14:paraId="48903D71" w14:textId="77777777" w:rsidR="001D45F2" w:rsidRDefault="001D45F2" w:rsidP="001D45F2">
      <w:pPr>
        <w:pStyle w:val="SubTopic"/>
        <w:rPr>
          <w:lang w:val="en-GB"/>
        </w:rPr>
      </w:pPr>
      <w:r>
        <w:rPr>
          <w:lang w:val="en-GB"/>
        </w:rPr>
        <w:t>System Design</w:t>
      </w:r>
    </w:p>
    <w:p w14:paraId="180A717C" w14:textId="5B888590" w:rsidR="00AC4D57" w:rsidRDefault="009511DD" w:rsidP="00D871AC">
      <w:pPr>
        <w:pStyle w:val="1stParagraph"/>
      </w:pPr>
      <w:r>
        <w:t>The system design phase translates the requirements and analysis into a structured solution that can be implemented. This phase includes the architectural design of the system, user interface designs, and overview of how the system components interact.</w:t>
      </w:r>
    </w:p>
    <w:p w14:paraId="5983AECD" w14:textId="77777777" w:rsidR="001D45F2" w:rsidRDefault="00C26A0A" w:rsidP="001D45F2">
      <w:pPr>
        <w:pStyle w:val="SubTopic"/>
        <w:rPr>
          <w:lang w:val="en-GB"/>
        </w:rPr>
      </w:pPr>
      <w:r>
        <w:rPr>
          <w:lang w:val="en-GB"/>
        </w:rPr>
        <w:t>Data Flow Diagram</w:t>
      </w:r>
    </w:p>
    <w:p w14:paraId="2BD5D760" w14:textId="77777777" w:rsidR="001D45F2" w:rsidRDefault="00426CAA" w:rsidP="001D45F2">
      <w:pPr>
        <w:pStyle w:val="1stParagraph"/>
      </w:pPr>
      <w:r>
        <w:t>A Level 0 Data Flow Diagram, also known as a context diagram, provides a high-level overview of a system. It illustrated the entire system as a single process, showing its interaction with external entities and the main data flows between the system and the entities. The Level 0 DFD identifies the system’s boundaries and explains how the system communicates with users or other systems. Besides, Fig.6 showcases how the system interacts with students, supervisors and coordinators. The main processes such as login/register, project management, schedule management, document management, evaluation management, and notification system are represented as a single process.</w:t>
      </w:r>
    </w:p>
    <w:p w14:paraId="45B43CBD" w14:textId="77777777" w:rsidR="00426CAA" w:rsidRDefault="00426CAA" w:rsidP="001D45F2">
      <w:pPr>
        <w:pStyle w:val="1stParagraph"/>
      </w:pPr>
    </w:p>
    <w:p w14:paraId="2E8B07B6" w14:textId="461D680C" w:rsidR="00426CAA" w:rsidRDefault="003478F6" w:rsidP="00426CAA">
      <w:pPr>
        <w:pStyle w:val="1stParagraph"/>
        <w:jc w:val="center"/>
        <w:rPr>
          <w:noProof/>
          <w:sz w:val="24"/>
          <w:szCs w:val="24"/>
        </w:rPr>
      </w:pPr>
      <w:r w:rsidRPr="00426CAA">
        <w:rPr>
          <w:noProof/>
          <w:sz w:val="24"/>
          <w:szCs w:val="24"/>
        </w:rPr>
        <w:drawing>
          <wp:inline distT="0" distB="0" distL="0" distR="0" wp14:anchorId="3071A02D" wp14:editId="1181CC93">
            <wp:extent cx="4282440" cy="3892470"/>
            <wp:effectExtent l="0" t="0" r="3810" b="0"/>
            <wp:docPr id="386" name="Picture 27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A diagram of a compan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1888" cy="3901057"/>
                    </a:xfrm>
                    <a:prstGeom prst="rect">
                      <a:avLst/>
                    </a:prstGeom>
                    <a:noFill/>
                    <a:ln>
                      <a:noFill/>
                    </a:ln>
                  </pic:spPr>
                </pic:pic>
              </a:graphicData>
            </a:graphic>
          </wp:inline>
        </w:drawing>
      </w:r>
    </w:p>
    <w:p w14:paraId="7291A9D7" w14:textId="36EF3439" w:rsidR="002C722F" w:rsidRPr="002C722F" w:rsidRDefault="00426CAA" w:rsidP="002C722F">
      <w:pPr>
        <w:spacing w:before="96" w:after="240"/>
        <w:ind w:right="193"/>
        <w:jc w:val="center"/>
        <w:rPr>
          <w:i/>
          <w:sz w:val="20"/>
        </w:rPr>
      </w:pPr>
      <w:r>
        <w:rPr>
          <w:b/>
          <w:sz w:val="20"/>
        </w:rPr>
        <w:t>Fig.</w:t>
      </w:r>
      <w:r>
        <w:rPr>
          <w:b/>
          <w:spacing w:val="-5"/>
          <w:sz w:val="20"/>
        </w:rPr>
        <w:t xml:space="preserve"> </w:t>
      </w:r>
      <w:r>
        <w:rPr>
          <w:b/>
          <w:sz w:val="20"/>
        </w:rPr>
        <w:t xml:space="preserve">6 </w:t>
      </w:r>
      <w:r>
        <w:rPr>
          <w:i/>
          <w:sz w:val="20"/>
        </w:rPr>
        <w:t>Data Flow Diagram Level 0</w:t>
      </w:r>
    </w:p>
    <w:p w14:paraId="7F3C4B94" w14:textId="77777777" w:rsidR="001D45F2" w:rsidRDefault="00426CAA" w:rsidP="001D45F2">
      <w:pPr>
        <w:pStyle w:val="SubTopic"/>
        <w:rPr>
          <w:lang w:val="en-GB"/>
        </w:rPr>
      </w:pPr>
      <w:r>
        <w:rPr>
          <w:lang w:val="en-GB"/>
        </w:rPr>
        <w:t>Use Case</w:t>
      </w:r>
      <w:r w:rsidR="001D45F2">
        <w:rPr>
          <w:lang w:val="en-GB"/>
        </w:rPr>
        <w:t xml:space="preserve"> Diagram</w:t>
      </w:r>
    </w:p>
    <w:p w14:paraId="1B8AB321" w14:textId="3306C14C" w:rsidR="00F63481" w:rsidRDefault="00426CAA" w:rsidP="00426CAA">
      <w:pPr>
        <w:pStyle w:val="1stParagraph"/>
        <w:rPr>
          <w:lang w:val="en-MY"/>
        </w:rPr>
      </w:pPr>
      <w:r w:rsidRPr="00B11385">
        <w:rPr>
          <w:lang w:val="en-MY"/>
        </w:rPr>
        <w:t>A use case diagram is a graphical representation of the functional requirements of a system, showing the interactions between various actors (users or external systems) and the system itself. It helps in visualizing the key functionalities that a system must support and how different user roles interact with those functionalities. The diagram typically includes actors, use cases, and their relationships, such as associations, inclusions, or extensions</w:t>
      </w:r>
      <w:r>
        <w:rPr>
          <w:lang w:val="en-MY"/>
        </w:rPr>
        <w:t>. Fig.7 illustrated the use case diagram for the proposed system.</w:t>
      </w:r>
    </w:p>
    <w:p w14:paraId="1034A2A2" w14:textId="77777777" w:rsidR="00426CAA" w:rsidRDefault="00426CAA" w:rsidP="00426CAA">
      <w:pPr>
        <w:pStyle w:val="1stParagraph"/>
        <w:rPr>
          <w:lang w:val="en-MY"/>
        </w:rPr>
      </w:pPr>
    </w:p>
    <w:p w14:paraId="4CDAD20F" w14:textId="7B07466A" w:rsidR="00F63481" w:rsidRPr="00F63481" w:rsidRDefault="003478F6" w:rsidP="00F63481">
      <w:pPr>
        <w:pStyle w:val="1stParagraph"/>
        <w:jc w:val="center"/>
        <w:rPr>
          <w:lang w:val="en-MY"/>
        </w:rPr>
      </w:pPr>
      <w:r w:rsidRPr="00F63481">
        <w:rPr>
          <w:noProof/>
        </w:rPr>
        <w:drawing>
          <wp:inline distT="0" distB="0" distL="0" distR="0" wp14:anchorId="2A59A9FB" wp14:editId="349A1743">
            <wp:extent cx="2422525" cy="3208020"/>
            <wp:effectExtent l="0" t="0" r="0" b="0"/>
            <wp:docPr id="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rotWithShape="1">
                    <a:blip r:embed="rId15">
                      <a:extLst>
                        <a:ext uri="{28A0092B-C50C-407E-A947-70E740481C1C}">
                          <a14:useLocalDpi xmlns:a14="http://schemas.microsoft.com/office/drawing/2010/main" val="0"/>
                        </a:ext>
                      </a:extLst>
                    </a:blip>
                    <a:srcRect t="2902" b="3120"/>
                    <a:stretch>
                      <a:fillRect/>
                    </a:stretch>
                  </pic:blipFill>
                  <pic:spPr bwMode="auto">
                    <a:xfrm>
                      <a:off x="0" y="0"/>
                      <a:ext cx="2426439" cy="3213203"/>
                    </a:xfrm>
                    <a:prstGeom prst="rect">
                      <a:avLst/>
                    </a:prstGeom>
                    <a:noFill/>
                    <a:ln>
                      <a:noFill/>
                    </a:ln>
                    <a:extLst>
                      <a:ext uri="{53640926-AAD7-44D8-BBD7-CCE9431645EC}">
                        <a14:shadowObscured xmlns:a14="http://schemas.microsoft.com/office/drawing/2010/main"/>
                      </a:ext>
                    </a:extLst>
                  </pic:spPr>
                </pic:pic>
              </a:graphicData>
            </a:graphic>
          </wp:inline>
        </w:drawing>
      </w:r>
    </w:p>
    <w:p w14:paraId="0C004C5D" w14:textId="436DE126" w:rsidR="00AC4D57" w:rsidRPr="002C722F" w:rsidRDefault="00426CAA" w:rsidP="009E7961">
      <w:pPr>
        <w:spacing w:before="96" w:after="240"/>
        <w:ind w:right="193"/>
        <w:jc w:val="center"/>
        <w:rPr>
          <w:i/>
          <w:sz w:val="20"/>
        </w:rPr>
      </w:pPr>
      <w:r>
        <w:rPr>
          <w:b/>
          <w:sz w:val="20"/>
        </w:rPr>
        <w:t>Fig.</w:t>
      </w:r>
      <w:r>
        <w:rPr>
          <w:b/>
          <w:spacing w:val="-5"/>
          <w:sz w:val="20"/>
        </w:rPr>
        <w:t xml:space="preserve"> </w:t>
      </w:r>
      <w:r>
        <w:rPr>
          <w:b/>
          <w:sz w:val="20"/>
        </w:rPr>
        <w:t xml:space="preserve">7 </w:t>
      </w:r>
      <w:r>
        <w:rPr>
          <w:i/>
          <w:sz w:val="20"/>
        </w:rPr>
        <w:t>Use Case Diagram</w:t>
      </w:r>
    </w:p>
    <w:p w14:paraId="23D6F776" w14:textId="77777777" w:rsidR="00F62AEA" w:rsidRDefault="00426CAA" w:rsidP="00F62AEA">
      <w:pPr>
        <w:pStyle w:val="SubTopic"/>
        <w:rPr>
          <w:lang w:val="en-GB"/>
        </w:rPr>
      </w:pPr>
      <w:r>
        <w:rPr>
          <w:lang w:val="en-GB"/>
        </w:rPr>
        <w:t>Entity Relationship Diagram</w:t>
      </w:r>
    </w:p>
    <w:p w14:paraId="08E02092" w14:textId="77777777" w:rsidR="00F62AEA" w:rsidRDefault="00426CAA" w:rsidP="001D45F2">
      <w:pPr>
        <w:pStyle w:val="1stParagraph"/>
      </w:pPr>
      <w:r>
        <w:t>This section visualizes the database structure, showing entities, attributes and relationships. It ensures the database design supports all functional requirements efficiently. Fig.8 shows the Entity Relationship Diagram</w:t>
      </w:r>
      <w:r w:rsidR="009F6D71">
        <w:t xml:space="preserve"> that illustrates the database structure for the proposed system including key entities and their relationships.</w:t>
      </w:r>
    </w:p>
    <w:p w14:paraId="194E2515" w14:textId="77777777" w:rsidR="009F6D71" w:rsidRDefault="009F6D71" w:rsidP="001D45F2">
      <w:pPr>
        <w:pStyle w:val="1stParagraph"/>
      </w:pPr>
    </w:p>
    <w:p w14:paraId="65F15844" w14:textId="11F73C63" w:rsidR="009F6D71" w:rsidRDefault="003478F6" w:rsidP="009F6D71">
      <w:pPr>
        <w:pStyle w:val="1stParagraph"/>
        <w:jc w:val="center"/>
        <w:rPr>
          <w:b/>
          <w:noProof/>
          <w:sz w:val="24"/>
        </w:rPr>
      </w:pPr>
      <w:r w:rsidRPr="009F6D71">
        <w:rPr>
          <w:b/>
          <w:noProof/>
          <w:sz w:val="24"/>
        </w:rPr>
        <w:drawing>
          <wp:inline distT="0" distB="0" distL="0" distR="0" wp14:anchorId="26B41421" wp14:editId="191D732C">
            <wp:extent cx="3454060" cy="3718560"/>
            <wp:effectExtent l="0" t="0" r="0" b="0"/>
            <wp:docPr id="362" name="Picture 44" descr="A diagram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diagram of a documen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0408" cy="3725394"/>
                    </a:xfrm>
                    <a:prstGeom prst="rect">
                      <a:avLst/>
                    </a:prstGeom>
                    <a:noFill/>
                    <a:ln>
                      <a:noFill/>
                    </a:ln>
                  </pic:spPr>
                </pic:pic>
              </a:graphicData>
            </a:graphic>
          </wp:inline>
        </w:drawing>
      </w:r>
    </w:p>
    <w:p w14:paraId="5A727A6D" w14:textId="4D9CF1D4" w:rsidR="009F6D71" w:rsidRPr="009B7F17" w:rsidRDefault="009F6D71" w:rsidP="009B7F17">
      <w:pPr>
        <w:spacing w:before="96"/>
        <w:ind w:right="193"/>
        <w:jc w:val="center"/>
        <w:rPr>
          <w:i/>
          <w:sz w:val="20"/>
        </w:rPr>
      </w:pPr>
      <w:r>
        <w:rPr>
          <w:b/>
          <w:sz w:val="20"/>
        </w:rPr>
        <w:t>Fig.</w:t>
      </w:r>
      <w:r>
        <w:rPr>
          <w:b/>
          <w:spacing w:val="-5"/>
          <w:sz w:val="20"/>
        </w:rPr>
        <w:t xml:space="preserve"> </w:t>
      </w:r>
      <w:r>
        <w:rPr>
          <w:b/>
          <w:sz w:val="20"/>
        </w:rPr>
        <w:t xml:space="preserve">8 </w:t>
      </w:r>
      <w:r>
        <w:rPr>
          <w:i/>
          <w:sz w:val="20"/>
        </w:rPr>
        <w:t>Entity Relationship Diagram</w:t>
      </w:r>
    </w:p>
    <w:p w14:paraId="4C19AC11" w14:textId="0D75AFCF" w:rsidR="009F6D71" w:rsidRPr="009B7F17" w:rsidRDefault="009F6D71" w:rsidP="009B7F17">
      <w:pPr>
        <w:pStyle w:val="SubTopic"/>
        <w:rPr>
          <w:lang w:val="en-GB"/>
        </w:rPr>
      </w:pPr>
      <w:r w:rsidRPr="009B7F17">
        <w:rPr>
          <w:lang w:val="en-GB"/>
        </w:rPr>
        <w:t>Interface Design</w:t>
      </w:r>
    </w:p>
    <w:p w14:paraId="6C7245A4" w14:textId="0859A782" w:rsidR="000B706A" w:rsidRDefault="009F6D71" w:rsidP="009F6D71">
      <w:pPr>
        <w:pStyle w:val="1stParagraph"/>
      </w:pPr>
      <w:r>
        <w:t xml:space="preserve">This section emphasizes the interface design on creating user-friendly and intuitive interfaces for the three main user roles including students, supervisors and project coordinators. Below are some of the key interfaces from the </w:t>
      </w:r>
      <w:r w:rsidR="006F340A">
        <w:t xml:space="preserve">FSKTM FYP </w:t>
      </w:r>
      <w:r w:rsidR="00F63481">
        <w:t>M</w:t>
      </w:r>
      <w:r w:rsidR="006F340A">
        <w:t xml:space="preserve">anagement </w:t>
      </w:r>
      <w:r>
        <w:t>System.</w:t>
      </w:r>
    </w:p>
    <w:p w14:paraId="408609C8" w14:textId="77777777" w:rsidR="009F6D71" w:rsidRDefault="009F6D71" w:rsidP="009F6D71">
      <w:pPr>
        <w:pStyle w:val="1stParagraph"/>
      </w:pPr>
    </w:p>
    <w:p w14:paraId="713211F3" w14:textId="713E08CC" w:rsidR="009F6D71" w:rsidRPr="00C177FE" w:rsidRDefault="00C177FE" w:rsidP="00C177FE">
      <w:pPr>
        <w:spacing w:after="160" w:line="360" w:lineRule="auto"/>
        <w:jc w:val="both"/>
        <w:rPr>
          <w:rFonts w:ascii="Cambria" w:hAnsi="Cambria"/>
          <w:bCs/>
          <w:sz w:val="20"/>
          <w:szCs w:val="20"/>
          <w:lang w:val="en-MY"/>
        </w:rPr>
      </w:pPr>
      <w:r w:rsidRPr="00C177FE">
        <w:rPr>
          <w:rFonts w:ascii="Cambria" w:hAnsi="Cambria"/>
          <w:b/>
          <w:sz w:val="20"/>
          <w:szCs w:val="20"/>
          <w:lang w:val="en-MY"/>
        </w:rPr>
        <w:t xml:space="preserve">Login </w:t>
      </w:r>
      <w:r w:rsidR="00C551CD">
        <w:rPr>
          <w:rFonts w:ascii="Cambria" w:hAnsi="Cambria"/>
          <w:b/>
          <w:sz w:val="20"/>
          <w:szCs w:val="20"/>
          <w:lang w:val="en-MY"/>
        </w:rPr>
        <w:t>Interface</w:t>
      </w:r>
      <w:r w:rsidRPr="00C177FE">
        <w:rPr>
          <w:rFonts w:ascii="Cambria" w:hAnsi="Cambria"/>
          <w:b/>
          <w:sz w:val="20"/>
          <w:szCs w:val="20"/>
          <w:lang w:val="en-MY"/>
        </w:rPr>
        <w:t>:</w:t>
      </w:r>
      <w:r w:rsidRPr="00C177FE">
        <w:rPr>
          <w:rFonts w:ascii="Cambria" w:hAnsi="Cambria"/>
          <w:bCs/>
          <w:sz w:val="20"/>
          <w:szCs w:val="20"/>
          <w:lang w:val="en-MY"/>
        </w:rPr>
        <w:t xml:space="preserve"> Allows users to authenticate and access their respective dashboards.</w:t>
      </w:r>
    </w:p>
    <w:p w14:paraId="28E77E61" w14:textId="58697044" w:rsidR="009F6D71" w:rsidRDefault="003478F6" w:rsidP="009F6D71">
      <w:pPr>
        <w:pStyle w:val="1stParagraph"/>
        <w:jc w:val="center"/>
        <w:rPr>
          <w:noProof/>
        </w:rPr>
      </w:pPr>
      <w:r w:rsidRPr="00C177FE">
        <w:rPr>
          <w:noProof/>
          <w:sz w:val="23"/>
          <w:szCs w:val="23"/>
        </w:rPr>
        <w:drawing>
          <wp:inline distT="0" distB="0" distL="0" distR="0" wp14:anchorId="52413F7C" wp14:editId="398193BE">
            <wp:extent cx="2152650" cy="2583180"/>
            <wp:effectExtent l="19050" t="19050" r="19050" b="2667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52650" cy="2583180"/>
                    </a:xfrm>
                    <a:prstGeom prst="rect">
                      <a:avLst/>
                    </a:prstGeom>
                    <a:noFill/>
                    <a:ln w="6350" cmpd="sng">
                      <a:solidFill>
                        <a:srgbClr val="000000"/>
                      </a:solidFill>
                      <a:miter lim="800000"/>
                      <a:headEnd/>
                      <a:tailEnd/>
                    </a:ln>
                    <a:effectLst/>
                  </pic:spPr>
                </pic:pic>
              </a:graphicData>
            </a:graphic>
          </wp:inline>
        </w:drawing>
      </w:r>
    </w:p>
    <w:p w14:paraId="53E826AE" w14:textId="4DB43AB1" w:rsidR="009F6D71" w:rsidRDefault="00F42D2A" w:rsidP="00F42D2A">
      <w:pPr>
        <w:pStyle w:val="Normal0"/>
        <w:spacing w:line="360" w:lineRule="auto"/>
        <w:ind w:left="567"/>
        <w:rPr>
          <w:rFonts w:ascii="Cambria" w:hAnsi="Cambria"/>
          <w:i/>
          <w:iCs/>
          <w:sz w:val="20"/>
          <w:szCs w:val="20"/>
        </w:rPr>
      </w:pPr>
      <w:r>
        <w:rPr>
          <w:b/>
          <w:sz w:val="20"/>
        </w:rPr>
        <w:t xml:space="preserve">                                                                  </w:t>
      </w:r>
      <w:r w:rsidR="009F6D71">
        <w:rPr>
          <w:b/>
          <w:sz w:val="20"/>
        </w:rPr>
        <w:t>Fig.</w:t>
      </w:r>
      <w:r w:rsidR="009F6D71">
        <w:rPr>
          <w:b/>
          <w:spacing w:val="-5"/>
          <w:sz w:val="20"/>
        </w:rPr>
        <w:t xml:space="preserve"> </w:t>
      </w:r>
      <w:r w:rsidR="009B7F17">
        <w:rPr>
          <w:b/>
          <w:sz w:val="20"/>
        </w:rPr>
        <w:t>9</w:t>
      </w:r>
      <w:r w:rsidR="009F6D71">
        <w:rPr>
          <w:b/>
          <w:sz w:val="20"/>
        </w:rPr>
        <w:t xml:space="preserve"> </w:t>
      </w:r>
      <w:r w:rsidR="00C177FE">
        <w:rPr>
          <w:rFonts w:ascii="Cambria" w:hAnsi="Cambria"/>
          <w:i/>
          <w:iCs/>
          <w:sz w:val="20"/>
          <w:szCs w:val="20"/>
        </w:rPr>
        <w:t xml:space="preserve">Login </w:t>
      </w:r>
      <w:r w:rsidR="009F6D71" w:rsidRPr="009F6D71">
        <w:rPr>
          <w:rFonts w:ascii="Cambria" w:hAnsi="Cambria"/>
          <w:i/>
          <w:iCs/>
          <w:sz w:val="20"/>
          <w:szCs w:val="20"/>
        </w:rPr>
        <w:t>Interface</w:t>
      </w:r>
    </w:p>
    <w:p w14:paraId="74447DDA" w14:textId="1B79ADEA" w:rsidR="006D7107" w:rsidRPr="00C177FE" w:rsidRDefault="00C177FE" w:rsidP="00C177FE">
      <w:pPr>
        <w:spacing w:after="160" w:line="360" w:lineRule="auto"/>
        <w:jc w:val="both"/>
        <w:rPr>
          <w:rFonts w:ascii="Cambria" w:hAnsi="Cambria"/>
          <w:bCs/>
          <w:sz w:val="20"/>
          <w:szCs w:val="20"/>
          <w:lang w:val="en-MY"/>
        </w:rPr>
      </w:pPr>
      <w:r w:rsidRPr="00C177FE">
        <w:rPr>
          <w:rFonts w:ascii="Cambria" w:hAnsi="Cambria"/>
          <w:b/>
          <w:sz w:val="20"/>
          <w:szCs w:val="20"/>
          <w:lang w:val="en-MY"/>
        </w:rPr>
        <w:t>Dashboard</w:t>
      </w:r>
      <w:r w:rsidR="00C551CD">
        <w:rPr>
          <w:rFonts w:ascii="Cambria" w:hAnsi="Cambria"/>
          <w:b/>
          <w:sz w:val="20"/>
          <w:szCs w:val="20"/>
          <w:lang w:val="en-MY"/>
        </w:rPr>
        <w:t xml:space="preserve"> Interface</w:t>
      </w:r>
      <w:r w:rsidRPr="00C177FE">
        <w:rPr>
          <w:rFonts w:ascii="Cambria" w:hAnsi="Cambria"/>
          <w:b/>
          <w:sz w:val="20"/>
          <w:szCs w:val="20"/>
          <w:lang w:val="en-MY"/>
        </w:rPr>
        <w:t>:</w:t>
      </w:r>
      <w:r w:rsidRPr="00C177FE">
        <w:rPr>
          <w:rFonts w:ascii="Cambria" w:hAnsi="Cambria"/>
          <w:bCs/>
          <w:sz w:val="20"/>
          <w:szCs w:val="20"/>
          <w:lang w:val="en-MY"/>
        </w:rPr>
        <w:t xml:space="preserve"> Includes options for project proposal submission, document upload, and schedule management.</w:t>
      </w:r>
      <w:r w:rsidR="00C551CD">
        <w:rPr>
          <w:rFonts w:ascii="Cambria" w:hAnsi="Cambria"/>
          <w:bCs/>
          <w:sz w:val="20"/>
          <w:szCs w:val="20"/>
          <w:lang w:val="en-MY"/>
        </w:rPr>
        <w:t xml:space="preserve"> </w:t>
      </w:r>
      <w:r w:rsidR="006D7107" w:rsidRPr="00C551CD">
        <w:rPr>
          <w:rFonts w:ascii="Cambria" w:hAnsi="Cambria"/>
          <w:bCs/>
          <w:sz w:val="20"/>
          <w:szCs w:val="20"/>
          <w:lang w:val="en-MY"/>
        </w:rPr>
        <w:t xml:space="preserve">Supervisor </w:t>
      </w:r>
      <w:r w:rsidR="00C551CD">
        <w:rPr>
          <w:rFonts w:ascii="Cambria" w:hAnsi="Cambria"/>
          <w:bCs/>
          <w:sz w:val="20"/>
          <w:szCs w:val="20"/>
          <w:lang w:val="en-MY"/>
        </w:rPr>
        <w:t>d</w:t>
      </w:r>
      <w:r w:rsidR="006D7107" w:rsidRPr="00C551CD">
        <w:rPr>
          <w:rFonts w:ascii="Cambria" w:hAnsi="Cambria"/>
          <w:bCs/>
          <w:sz w:val="20"/>
          <w:szCs w:val="20"/>
          <w:lang w:val="en-MY"/>
        </w:rPr>
        <w:t>ashboard</w:t>
      </w:r>
      <w:r w:rsidR="00C551CD">
        <w:rPr>
          <w:rFonts w:ascii="Cambria" w:hAnsi="Cambria"/>
          <w:bCs/>
          <w:sz w:val="20"/>
          <w:szCs w:val="20"/>
          <w:lang w:val="en-MY"/>
        </w:rPr>
        <w:t xml:space="preserve"> p</w:t>
      </w:r>
      <w:r w:rsidR="006D7107" w:rsidRPr="00C177FE">
        <w:rPr>
          <w:rFonts w:ascii="Cambria" w:hAnsi="Cambria"/>
          <w:bCs/>
          <w:sz w:val="20"/>
          <w:szCs w:val="20"/>
          <w:lang w:val="en-MY"/>
        </w:rPr>
        <w:t>rovides functionalities for reviewing proposals, providing feedback, and managing meeting schedules.</w:t>
      </w:r>
      <w:r w:rsidR="00C551CD">
        <w:rPr>
          <w:rFonts w:ascii="Cambria" w:hAnsi="Cambria"/>
          <w:bCs/>
          <w:sz w:val="20"/>
          <w:szCs w:val="20"/>
          <w:lang w:val="en-MY"/>
        </w:rPr>
        <w:t xml:space="preserve"> </w:t>
      </w:r>
      <w:r w:rsidR="006D7107" w:rsidRPr="00C551CD">
        <w:rPr>
          <w:rFonts w:ascii="Cambria" w:hAnsi="Cambria"/>
          <w:bCs/>
          <w:sz w:val="20"/>
          <w:szCs w:val="20"/>
          <w:lang w:val="en-MY"/>
        </w:rPr>
        <w:t xml:space="preserve">Coordinator </w:t>
      </w:r>
      <w:r w:rsidR="00C551CD">
        <w:rPr>
          <w:rFonts w:ascii="Cambria" w:hAnsi="Cambria"/>
          <w:bCs/>
          <w:sz w:val="20"/>
          <w:szCs w:val="20"/>
          <w:lang w:val="en-MY"/>
        </w:rPr>
        <w:t>d</w:t>
      </w:r>
      <w:r w:rsidR="006D7107" w:rsidRPr="00C551CD">
        <w:rPr>
          <w:rFonts w:ascii="Cambria" w:hAnsi="Cambria"/>
          <w:bCs/>
          <w:sz w:val="20"/>
          <w:szCs w:val="20"/>
          <w:lang w:val="en-MY"/>
        </w:rPr>
        <w:t>ashboard</w:t>
      </w:r>
      <w:r w:rsidR="00C551CD">
        <w:rPr>
          <w:rFonts w:ascii="Cambria" w:hAnsi="Cambria"/>
          <w:bCs/>
          <w:sz w:val="20"/>
          <w:szCs w:val="20"/>
          <w:lang w:val="en-MY"/>
        </w:rPr>
        <w:t xml:space="preserve"> </w:t>
      </w:r>
      <w:r w:rsidR="006D7107" w:rsidRPr="00C177FE">
        <w:rPr>
          <w:rFonts w:ascii="Cambria" w:hAnsi="Cambria"/>
          <w:bCs/>
          <w:sz w:val="20"/>
          <w:szCs w:val="20"/>
          <w:lang w:val="en-MY"/>
        </w:rPr>
        <w:t>Offers tools for approving/rejecting proposals, generating reports, and monitoring system activity</w:t>
      </w:r>
      <w:r w:rsidR="006D7107">
        <w:rPr>
          <w:rFonts w:ascii="Cambria" w:hAnsi="Cambria"/>
          <w:bCs/>
          <w:sz w:val="20"/>
          <w:szCs w:val="20"/>
          <w:lang w:val="en-MY"/>
        </w:rPr>
        <w:t>.</w:t>
      </w:r>
    </w:p>
    <w:p w14:paraId="4E467354" w14:textId="2E88BE5B" w:rsidR="000B706A" w:rsidRDefault="003478F6" w:rsidP="000B706A">
      <w:pPr>
        <w:pStyle w:val="Normal0"/>
        <w:spacing w:after="0" w:line="360" w:lineRule="auto"/>
        <w:rPr>
          <w:noProof/>
          <w:sz w:val="23"/>
          <w:szCs w:val="23"/>
          <w:lang w:val="en-MY"/>
        </w:rPr>
      </w:pPr>
      <w:r w:rsidRPr="00C177FE">
        <w:rPr>
          <w:noProof/>
          <w:sz w:val="23"/>
          <w:szCs w:val="23"/>
        </w:rPr>
        <w:drawing>
          <wp:inline distT="0" distB="0" distL="0" distR="0" wp14:anchorId="2C2D6BD0" wp14:editId="72B67A92">
            <wp:extent cx="2819400" cy="1386840"/>
            <wp:effectExtent l="19050" t="19050" r="0" b="3810"/>
            <wp:docPr id="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19400" cy="1386840"/>
                    </a:xfrm>
                    <a:prstGeom prst="rect">
                      <a:avLst/>
                    </a:prstGeom>
                    <a:noFill/>
                    <a:ln w="6350" cmpd="sng">
                      <a:solidFill>
                        <a:srgbClr val="000000"/>
                      </a:solidFill>
                      <a:miter lim="800000"/>
                      <a:headEnd/>
                      <a:tailEnd/>
                    </a:ln>
                    <a:effectLst/>
                  </pic:spPr>
                </pic:pic>
              </a:graphicData>
            </a:graphic>
          </wp:inline>
        </w:drawing>
      </w:r>
      <w:r w:rsidR="006D7107">
        <w:rPr>
          <w:noProof/>
          <w:sz w:val="23"/>
          <w:szCs w:val="23"/>
          <w:lang w:val="en-MY"/>
        </w:rPr>
        <w:t xml:space="preserve">   </w:t>
      </w:r>
      <w:r w:rsidRPr="00C177FE">
        <w:rPr>
          <w:noProof/>
          <w:sz w:val="23"/>
          <w:szCs w:val="23"/>
        </w:rPr>
        <w:drawing>
          <wp:inline distT="0" distB="0" distL="0" distR="0" wp14:anchorId="523F183A" wp14:editId="51ACF16B">
            <wp:extent cx="3078480" cy="1379220"/>
            <wp:effectExtent l="19050" t="19050" r="7620" b="0"/>
            <wp:docPr id="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8480" cy="1379220"/>
                    </a:xfrm>
                    <a:prstGeom prst="rect">
                      <a:avLst/>
                    </a:prstGeom>
                    <a:noFill/>
                    <a:ln w="6350" cmpd="sng">
                      <a:solidFill>
                        <a:srgbClr val="000000"/>
                      </a:solidFill>
                      <a:miter lim="800000"/>
                      <a:headEnd/>
                      <a:tailEnd/>
                    </a:ln>
                    <a:effectLst/>
                  </pic:spPr>
                </pic:pic>
              </a:graphicData>
            </a:graphic>
          </wp:inline>
        </w:drawing>
      </w:r>
    </w:p>
    <w:p w14:paraId="7C444F83" w14:textId="7AB0AA3A" w:rsidR="00C177FE" w:rsidRPr="00C551CD" w:rsidRDefault="006D7107" w:rsidP="00C551CD">
      <w:pPr>
        <w:pStyle w:val="Normal0"/>
        <w:spacing w:line="360" w:lineRule="auto"/>
        <w:rPr>
          <w:rFonts w:ascii="Cambria" w:hAnsi="Cambria"/>
          <w:i/>
          <w:iCs/>
          <w:sz w:val="20"/>
          <w:szCs w:val="20"/>
        </w:rPr>
      </w:pPr>
      <w:r>
        <w:rPr>
          <w:b/>
          <w:sz w:val="20"/>
        </w:rPr>
        <w:t xml:space="preserve">              </w:t>
      </w:r>
      <w:r w:rsidR="000B706A">
        <w:rPr>
          <w:b/>
          <w:sz w:val="20"/>
        </w:rPr>
        <w:t>Fig.</w:t>
      </w:r>
      <w:r w:rsidR="000B706A">
        <w:rPr>
          <w:b/>
          <w:spacing w:val="-5"/>
          <w:sz w:val="20"/>
        </w:rPr>
        <w:t xml:space="preserve"> </w:t>
      </w:r>
      <w:r w:rsidR="009B7F17">
        <w:rPr>
          <w:b/>
          <w:sz w:val="20"/>
        </w:rPr>
        <w:t>10</w:t>
      </w:r>
      <w:r w:rsidR="000B706A">
        <w:rPr>
          <w:b/>
          <w:sz w:val="20"/>
        </w:rPr>
        <w:t xml:space="preserve"> </w:t>
      </w:r>
      <w:r w:rsidR="000B706A">
        <w:rPr>
          <w:rFonts w:ascii="Cambria" w:hAnsi="Cambria"/>
          <w:i/>
          <w:iCs/>
          <w:sz w:val="20"/>
          <w:szCs w:val="20"/>
        </w:rPr>
        <w:t xml:space="preserve">Student Dashboard </w:t>
      </w:r>
      <w:r w:rsidR="000B706A" w:rsidRPr="009F6D71">
        <w:rPr>
          <w:rFonts w:ascii="Cambria" w:hAnsi="Cambria"/>
          <w:i/>
          <w:iCs/>
          <w:sz w:val="20"/>
          <w:szCs w:val="20"/>
        </w:rPr>
        <w:t>Interface</w:t>
      </w:r>
      <w:r>
        <w:rPr>
          <w:rFonts w:ascii="Cambria" w:hAnsi="Cambria"/>
          <w:i/>
          <w:iCs/>
          <w:sz w:val="20"/>
          <w:szCs w:val="20"/>
        </w:rPr>
        <w:t xml:space="preserve">                                   </w:t>
      </w:r>
      <w:r>
        <w:rPr>
          <w:b/>
          <w:sz w:val="20"/>
        </w:rPr>
        <w:t>Fig.</w:t>
      </w:r>
      <w:r>
        <w:rPr>
          <w:b/>
          <w:spacing w:val="-5"/>
          <w:sz w:val="20"/>
        </w:rPr>
        <w:t xml:space="preserve"> </w:t>
      </w:r>
      <w:r>
        <w:rPr>
          <w:b/>
          <w:sz w:val="20"/>
        </w:rPr>
        <w:t>1</w:t>
      </w:r>
      <w:r w:rsidR="009B7F17">
        <w:rPr>
          <w:b/>
          <w:sz w:val="20"/>
        </w:rPr>
        <w:t>1</w:t>
      </w:r>
      <w:r>
        <w:rPr>
          <w:b/>
          <w:sz w:val="20"/>
        </w:rPr>
        <w:t xml:space="preserve"> </w:t>
      </w:r>
      <w:r>
        <w:rPr>
          <w:rFonts w:ascii="Cambria" w:hAnsi="Cambria"/>
          <w:i/>
          <w:iCs/>
          <w:sz w:val="20"/>
          <w:szCs w:val="20"/>
        </w:rPr>
        <w:t xml:space="preserve">Supervisor Dashboard </w:t>
      </w:r>
      <w:r w:rsidRPr="009F6D71">
        <w:rPr>
          <w:rFonts w:ascii="Cambria" w:hAnsi="Cambria"/>
          <w:i/>
          <w:iCs/>
          <w:sz w:val="20"/>
          <w:szCs w:val="20"/>
        </w:rPr>
        <w:t>Interface</w:t>
      </w:r>
    </w:p>
    <w:p w14:paraId="78871E1E" w14:textId="79349809" w:rsidR="00C177FE" w:rsidRPr="00C551CD" w:rsidRDefault="003478F6" w:rsidP="00C551CD">
      <w:pPr>
        <w:spacing w:line="360" w:lineRule="auto"/>
        <w:rPr>
          <w:rFonts w:ascii="Cambria" w:hAnsi="Cambria"/>
          <w:bCs/>
          <w:sz w:val="20"/>
          <w:szCs w:val="20"/>
          <w:lang w:val="en-MY"/>
        </w:rPr>
      </w:pPr>
      <w:r w:rsidRPr="00C177FE">
        <w:rPr>
          <w:noProof/>
          <w:sz w:val="23"/>
          <w:szCs w:val="23"/>
        </w:rPr>
        <w:drawing>
          <wp:inline distT="0" distB="0" distL="0" distR="0" wp14:anchorId="0D668D47" wp14:editId="4840883C">
            <wp:extent cx="2750820" cy="1691640"/>
            <wp:effectExtent l="19050" t="19050" r="0" b="381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50820" cy="1691640"/>
                    </a:xfrm>
                    <a:prstGeom prst="rect">
                      <a:avLst/>
                    </a:prstGeom>
                    <a:noFill/>
                    <a:ln w="6350" cmpd="sng">
                      <a:solidFill>
                        <a:srgbClr val="000000"/>
                      </a:solidFill>
                      <a:miter lim="800000"/>
                      <a:headEnd/>
                      <a:tailEnd/>
                    </a:ln>
                    <a:effectLst/>
                  </pic:spPr>
                </pic:pic>
              </a:graphicData>
            </a:graphic>
          </wp:inline>
        </w:drawing>
      </w:r>
    </w:p>
    <w:p w14:paraId="4B5AAC9B" w14:textId="40624E2D" w:rsidR="009F6D71" w:rsidRDefault="00C551CD" w:rsidP="00C551CD">
      <w:pPr>
        <w:pStyle w:val="Normal0"/>
        <w:spacing w:line="360" w:lineRule="auto"/>
        <w:ind w:left="567"/>
      </w:pPr>
      <w:r>
        <w:rPr>
          <w:b/>
          <w:sz w:val="20"/>
        </w:rPr>
        <w:t>Fig.</w:t>
      </w:r>
      <w:r>
        <w:rPr>
          <w:b/>
          <w:spacing w:val="-5"/>
          <w:sz w:val="20"/>
        </w:rPr>
        <w:t xml:space="preserve"> </w:t>
      </w:r>
      <w:r>
        <w:rPr>
          <w:b/>
          <w:sz w:val="20"/>
        </w:rPr>
        <w:t>1</w:t>
      </w:r>
      <w:r w:rsidR="009B7F17">
        <w:rPr>
          <w:b/>
          <w:sz w:val="20"/>
        </w:rPr>
        <w:t>2</w:t>
      </w:r>
      <w:r>
        <w:rPr>
          <w:b/>
          <w:sz w:val="20"/>
        </w:rPr>
        <w:t xml:space="preserve"> </w:t>
      </w:r>
      <w:r>
        <w:rPr>
          <w:rFonts w:ascii="Cambria" w:hAnsi="Cambria"/>
          <w:i/>
          <w:iCs/>
          <w:sz w:val="20"/>
          <w:szCs w:val="20"/>
        </w:rPr>
        <w:t xml:space="preserve">Coordinator Dashboard </w:t>
      </w:r>
      <w:r w:rsidRPr="009F6D71">
        <w:rPr>
          <w:rFonts w:ascii="Cambria" w:hAnsi="Cambria"/>
          <w:i/>
          <w:iCs/>
          <w:sz w:val="20"/>
          <w:szCs w:val="20"/>
        </w:rPr>
        <w:t>Interface</w:t>
      </w:r>
    </w:p>
    <w:p w14:paraId="0BB4C927" w14:textId="5D5FB3DC" w:rsidR="00236236" w:rsidRDefault="00B53F58" w:rsidP="00C551CD">
      <w:pPr>
        <w:pStyle w:val="Topic"/>
        <w:spacing w:before="0" w:after="0"/>
        <w:rPr>
          <w:lang w:val="en-GB"/>
        </w:rPr>
      </w:pPr>
      <w:r>
        <w:t>Results and Discussion</w:t>
      </w:r>
    </w:p>
    <w:p w14:paraId="357386BD" w14:textId="165DF6CE" w:rsidR="00C551CD" w:rsidRPr="009B7F17" w:rsidRDefault="00236236" w:rsidP="001A2F72">
      <w:pPr>
        <w:pStyle w:val="Topic"/>
        <w:numPr>
          <w:ilvl w:val="0"/>
          <w:numId w:val="0"/>
        </w:numPr>
        <w:spacing w:before="0"/>
        <w:rPr>
          <w:b w:val="0"/>
          <w:bCs/>
          <w:color w:val="000000" w:themeColor="text1"/>
          <w:sz w:val="20"/>
          <w:szCs w:val="20"/>
        </w:rPr>
      </w:pPr>
      <w:r w:rsidRPr="00236236">
        <w:rPr>
          <w:b w:val="0"/>
          <w:bCs/>
          <w:color w:val="000000" w:themeColor="text1"/>
          <w:sz w:val="20"/>
          <w:szCs w:val="20"/>
        </w:rPr>
        <w:t>Th</w:t>
      </w:r>
      <w:r>
        <w:rPr>
          <w:b w:val="0"/>
          <w:bCs/>
          <w:color w:val="000000" w:themeColor="text1"/>
          <w:sz w:val="20"/>
          <w:szCs w:val="20"/>
        </w:rPr>
        <w:t xml:space="preserve">e results and discussion section outlines the </w:t>
      </w:r>
      <w:r w:rsidR="00A90381">
        <w:rPr>
          <w:b w:val="0"/>
          <w:bCs/>
          <w:color w:val="000000" w:themeColor="text1"/>
          <w:sz w:val="20"/>
          <w:szCs w:val="20"/>
        </w:rPr>
        <w:t>results derived</w:t>
      </w:r>
      <w:r>
        <w:rPr>
          <w:b w:val="0"/>
          <w:bCs/>
          <w:color w:val="000000" w:themeColor="text1"/>
          <w:sz w:val="20"/>
          <w:szCs w:val="20"/>
        </w:rPr>
        <w:t xml:space="preserve"> from the project</w:t>
      </w:r>
      <w:r w:rsidR="00A90381">
        <w:rPr>
          <w:b w:val="0"/>
          <w:bCs/>
          <w:color w:val="000000" w:themeColor="text1"/>
          <w:sz w:val="20"/>
          <w:szCs w:val="20"/>
        </w:rPr>
        <w:t xml:space="preserve"> and discusses based on the objectives stated. It describes the significance of the results, evaluates </w:t>
      </w:r>
      <w:r w:rsidR="00C75C7D">
        <w:rPr>
          <w:b w:val="0"/>
          <w:bCs/>
          <w:color w:val="000000" w:themeColor="text1"/>
          <w:sz w:val="20"/>
          <w:szCs w:val="20"/>
        </w:rPr>
        <w:t xml:space="preserve">the </w:t>
      </w:r>
      <w:r w:rsidR="00A90381">
        <w:rPr>
          <w:b w:val="0"/>
          <w:bCs/>
          <w:color w:val="000000" w:themeColor="text1"/>
          <w:sz w:val="20"/>
          <w:szCs w:val="20"/>
        </w:rPr>
        <w:t xml:space="preserve">implications and influences </w:t>
      </w:r>
      <w:r w:rsidR="00C75C7D">
        <w:rPr>
          <w:b w:val="0"/>
          <w:bCs/>
          <w:color w:val="000000" w:themeColor="text1"/>
          <w:sz w:val="20"/>
          <w:szCs w:val="20"/>
        </w:rPr>
        <w:t>on</w:t>
      </w:r>
      <w:r w:rsidR="00A90381">
        <w:rPr>
          <w:b w:val="0"/>
          <w:bCs/>
          <w:color w:val="000000" w:themeColor="text1"/>
          <w:sz w:val="20"/>
          <w:szCs w:val="20"/>
        </w:rPr>
        <w:t xml:space="preserve"> the area of research and explores how the results can be used or expanded upon in subsequent research.</w:t>
      </w:r>
    </w:p>
    <w:p w14:paraId="764D635B" w14:textId="0100900F" w:rsidR="00B53F58" w:rsidRDefault="00B53F58" w:rsidP="00C551CD">
      <w:pPr>
        <w:pStyle w:val="SubTopic"/>
        <w:spacing w:after="0"/>
        <w:rPr>
          <w:lang w:val="en-GB"/>
        </w:rPr>
      </w:pPr>
      <w:r>
        <w:rPr>
          <w:lang w:val="en-GB"/>
        </w:rPr>
        <w:t>Implementation</w:t>
      </w:r>
    </w:p>
    <w:p w14:paraId="0550D2DC" w14:textId="4FB329CF" w:rsidR="00C75C7D" w:rsidRPr="001873CF" w:rsidRDefault="00C75C7D" w:rsidP="001A2F72">
      <w:pPr>
        <w:pStyle w:val="Topic"/>
        <w:numPr>
          <w:ilvl w:val="0"/>
          <w:numId w:val="0"/>
        </w:numPr>
        <w:spacing w:before="0"/>
        <w:rPr>
          <w:b w:val="0"/>
          <w:bCs/>
          <w:color w:val="000000"/>
          <w:lang w:val="en-GB"/>
        </w:rPr>
      </w:pPr>
      <w:r w:rsidRPr="00C75C7D">
        <w:rPr>
          <w:b w:val="0"/>
          <w:bCs/>
          <w:color w:val="000000"/>
          <w:sz w:val="20"/>
          <w:szCs w:val="20"/>
        </w:rPr>
        <w:t xml:space="preserve">The </w:t>
      </w:r>
      <w:r>
        <w:rPr>
          <w:b w:val="0"/>
          <w:bCs/>
          <w:color w:val="000000"/>
          <w:sz w:val="20"/>
          <w:szCs w:val="20"/>
        </w:rPr>
        <w:t>front end of the system utilizes HTML, CSS, and JavaScript to create a responsive, user-friendly interface, with pre-built CSS classes which helps development process to avoid the time</w:t>
      </w:r>
      <w:r w:rsidR="001873CF">
        <w:rPr>
          <w:b w:val="0"/>
          <w:bCs/>
          <w:color w:val="000000"/>
          <w:sz w:val="20"/>
          <w:szCs w:val="20"/>
        </w:rPr>
        <w:t>-consuming necessity of writing CSS code from scratch for HTML elements. For the back end of the system, which primarily utilizes PHP for server-side functions, the system uses CSV for generating Excel documents and creating interactive charts. This setup is presented in such a way to provide a streamlined development process and maintainable code structure.</w:t>
      </w:r>
    </w:p>
    <w:p w14:paraId="387CEBDA" w14:textId="4C5E907F" w:rsidR="00B53F58" w:rsidRDefault="00B53F58" w:rsidP="00B53F58">
      <w:pPr>
        <w:pStyle w:val="SubTopic3"/>
        <w:rPr>
          <w:lang w:val="en-GB"/>
        </w:rPr>
      </w:pPr>
      <w:r>
        <w:rPr>
          <w:lang w:val="en-GB"/>
        </w:rPr>
        <w:t>User Login Interface</w:t>
      </w:r>
    </w:p>
    <w:p w14:paraId="43DA2EC3" w14:textId="580FF0DB" w:rsidR="00B906F4" w:rsidRPr="001A2F72" w:rsidRDefault="00B906F4" w:rsidP="001A2F72">
      <w:pPr>
        <w:pStyle w:val="Normal0"/>
        <w:spacing w:line="240" w:lineRule="auto"/>
        <w:jc w:val="both"/>
        <w:rPr>
          <w:rFonts w:ascii="Cambria" w:hAnsi="Cambria"/>
          <w:sz w:val="20"/>
          <w:szCs w:val="20"/>
        </w:rPr>
      </w:pPr>
      <w:r w:rsidRPr="00C75C7D">
        <w:rPr>
          <w:bCs/>
          <w:color w:val="000000"/>
          <w:sz w:val="20"/>
          <w:szCs w:val="20"/>
        </w:rPr>
        <w:t xml:space="preserve">The </w:t>
      </w:r>
      <w:r w:rsidRPr="00B906F4">
        <w:rPr>
          <w:bCs/>
          <w:color w:val="000000"/>
          <w:sz w:val="20"/>
          <w:szCs w:val="20"/>
        </w:rPr>
        <w:t xml:space="preserve">login interface for the web-based FSKTM FYP Management System is shown in Figure </w:t>
      </w:r>
      <w:r w:rsidR="001A2F72">
        <w:rPr>
          <w:bCs/>
          <w:color w:val="000000"/>
          <w:sz w:val="20"/>
          <w:szCs w:val="20"/>
        </w:rPr>
        <w:t>13</w:t>
      </w:r>
      <w:r w:rsidRPr="00B906F4">
        <w:rPr>
          <w:bCs/>
          <w:color w:val="000000"/>
          <w:sz w:val="20"/>
          <w:szCs w:val="20"/>
        </w:rPr>
        <w:t>. Users must enter their username, password, and select a role. If all credentials are correct, the system grants access. Otherwise, an error message appears indicating invalid username, password, or role.</w:t>
      </w:r>
      <w:r w:rsidR="001A2F72" w:rsidRPr="001A2F72">
        <w:rPr>
          <w:rFonts w:ascii="Cambria" w:hAnsi="Cambria"/>
          <w:sz w:val="20"/>
          <w:szCs w:val="20"/>
        </w:rPr>
        <w:t xml:space="preserve"> </w:t>
      </w:r>
      <w:r w:rsidR="001A2F72" w:rsidRPr="00BF3A4A">
        <w:rPr>
          <w:rFonts w:ascii="Cambria" w:hAnsi="Cambria"/>
          <w:sz w:val="20"/>
          <w:szCs w:val="20"/>
        </w:rPr>
        <w:t xml:space="preserve">The login and registration processes are displayed in Figures </w:t>
      </w:r>
      <w:r w:rsidR="001A2F72">
        <w:rPr>
          <w:rFonts w:ascii="Cambria" w:hAnsi="Cambria"/>
          <w:sz w:val="20"/>
          <w:szCs w:val="20"/>
        </w:rPr>
        <w:t>14(a)</w:t>
      </w:r>
      <w:r w:rsidR="001A2F72" w:rsidRPr="00BF3A4A">
        <w:rPr>
          <w:rFonts w:ascii="Cambria" w:hAnsi="Cambria"/>
          <w:sz w:val="20"/>
          <w:szCs w:val="20"/>
        </w:rPr>
        <w:t xml:space="preserve"> and </w:t>
      </w:r>
      <w:r w:rsidR="001A2F72">
        <w:rPr>
          <w:rFonts w:ascii="Cambria" w:hAnsi="Cambria"/>
          <w:sz w:val="20"/>
          <w:szCs w:val="20"/>
        </w:rPr>
        <w:t>Figure 14(b)</w:t>
      </w:r>
      <w:r w:rsidR="001A2F72" w:rsidRPr="00BF3A4A">
        <w:rPr>
          <w:rFonts w:ascii="Cambria" w:hAnsi="Cambria"/>
          <w:sz w:val="20"/>
          <w:szCs w:val="20"/>
        </w:rPr>
        <w:t xml:space="preserve"> respectively. The system first checks the credential's validity, in the case of a valid login request, it redirects user based on user role; otherwise, it shows an error page. In the case of registration, it validates the user input, checks for duplicity, hashes the password, and inserts the new user into the database before redirecting the user to the login page.</w:t>
      </w:r>
    </w:p>
    <w:p w14:paraId="41F1C3C1" w14:textId="70E4D291" w:rsidR="00B906F4" w:rsidRDefault="00B906F4" w:rsidP="001A2F72">
      <w:pPr>
        <w:pStyle w:val="SubTopic3"/>
        <w:numPr>
          <w:ilvl w:val="0"/>
          <w:numId w:val="0"/>
        </w:numPr>
        <w:jc w:val="left"/>
        <w:rPr>
          <w:b w:val="0"/>
          <w:bCs/>
          <w:color w:val="000000"/>
          <w:sz w:val="20"/>
          <w:szCs w:val="20"/>
        </w:rPr>
      </w:pPr>
      <w:r w:rsidRPr="00713CFB">
        <w:rPr>
          <w:bCs/>
          <w:noProof/>
        </w:rPr>
        <w:drawing>
          <wp:inline distT="0" distB="0" distL="0" distR="0" wp14:anchorId="6EC69E67" wp14:editId="731E22F8">
            <wp:extent cx="2846070" cy="1742160"/>
            <wp:effectExtent l="19050" t="19050" r="11430" b="10795"/>
            <wp:docPr id="1840557228" name="Picture 1" descr="A screenshot of a login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557228" name="Picture 1" descr="A screenshot of a login screen&#10;&#10;AI-generated content may be incorrect."/>
                    <pic:cNvPicPr/>
                  </pic:nvPicPr>
                  <pic:blipFill rotWithShape="1">
                    <a:blip r:embed="rId21"/>
                    <a:srcRect l="13185" r="12531"/>
                    <a:stretch>
                      <a:fillRect/>
                    </a:stretch>
                  </pic:blipFill>
                  <pic:spPr bwMode="auto">
                    <a:xfrm>
                      <a:off x="0" y="0"/>
                      <a:ext cx="2877011" cy="17611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1A2F72">
        <w:rPr>
          <w:bCs/>
          <w:noProof/>
        </w:rPr>
        <w:t xml:space="preserve">         </w:t>
      </w:r>
      <w:r w:rsidR="001A2F72" w:rsidRPr="00620321">
        <w:rPr>
          <w:bCs/>
          <w:noProof/>
        </w:rPr>
        <w:drawing>
          <wp:inline distT="0" distB="0" distL="0" distR="0" wp14:anchorId="1344B74D" wp14:editId="3B0DAEC6">
            <wp:extent cx="2739390" cy="1773571"/>
            <wp:effectExtent l="19050" t="19050" r="22860" b="17145"/>
            <wp:docPr id="1988104867"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02989" name="Picture 1" descr="A screen shot of a computer program&#10;&#10;AI-generated content may be incorrect."/>
                    <pic:cNvPicPr/>
                  </pic:nvPicPr>
                  <pic:blipFill>
                    <a:blip r:embed="rId22"/>
                    <a:stretch>
                      <a:fillRect/>
                    </a:stretch>
                  </pic:blipFill>
                  <pic:spPr>
                    <a:xfrm>
                      <a:off x="0" y="0"/>
                      <a:ext cx="2741472" cy="1774919"/>
                    </a:xfrm>
                    <a:prstGeom prst="rect">
                      <a:avLst/>
                    </a:prstGeom>
                    <a:ln>
                      <a:solidFill>
                        <a:schemeClr val="tx1"/>
                      </a:solidFill>
                    </a:ln>
                  </pic:spPr>
                </pic:pic>
              </a:graphicData>
            </a:graphic>
          </wp:inline>
        </w:drawing>
      </w:r>
    </w:p>
    <w:p w14:paraId="03B99A76" w14:textId="49EAC6FF" w:rsidR="00B906F4" w:rsidRDefault="004F6A14" w:rsidP="001A2F72">
      <w:pPr>
        <w:pStyle w:val="Normal0"/>
        <w:spacing w:after="0" w:line="360" w:lineRule="auto"/>
        <w:ind w:left="567"/>
        <w:rPr>
          <w:rFonts w:ascii="Cambria" w:hAnsi="Cambria"/>
          <w:i/>
          <w:iCs/>
          <w:sz w:val="20"/>
          <w:szCs w:val="20"/>
        </w:rPr>
      </w:pPr>
      <w:r>
        <w:rPr>
          <w:b/>
          <w:sz w:val="20"/>
        </w:rPr>
        <w:t xml:space="preserve">             </w:t>
      </w:r>
      <w:r w:rsidR="00B906F4" w:rsidRPr="006A00E4">
        <w:rPr>
          <w:b/>
          <w:sz w:val="20"/>
        </w:rPr>
        <w:t>Fig.</w:t>
      </w:r>
      <w:r w:rsidR="00B906F4" w:rsidRPr="006A00E4">
        <w:rPr>
          <w:b/>
          <w:spacing w:val="-5"/>
          <w:sz w:val="20"/>
        </w:rPr>
        <w:t xml:space="preserve"> </w:t>
      </w:r>
      <w:r w:rsidR="00B906F4" w:rsidRPr="006A00E4">
        <w:rPr>
          <w:b/>
          <w:sz w:val="20"/>
        </w:rPr>
        <w:t>1</w:t>
      </w:r>
      <w:r w:rsidR="009B7F17">
        <w:rPr>
          <w:b/>
          <w:sz w:val="20"/>
        </w:rPr>
        <w:t>3</w:t>
      </w:r>
      <w:r w:rsidR="00B906F4" w:rsidRPr="006A00E4">
        <w:rPr>
          <w:b/>
          <w:sz w:val="20"/>
        </w:rPr>
        <w:t xml:space="preserve"> </w:t>
      </w:r>
      <w:r w:rsidR="00B906F4" w:rsidRPr="006A00E4">
        <w:rPr>
          <w:rFonts w:ascii="Cambria" w:hAnsi="Cambria"/>
          <w:i/>
          <w:iCs/>
          <w:sz w:val="20"/>
          <w:szCs w:val="20"/>
        </w:rPr>
        <w:t>Login Interface</w:t>
      </w:r>
      <w:r w:rsidR="001A2F72">
        <w:rPr>
          <w:rFonts w:ascii="Cambria" w:hAnsi="Cambria"/>
          <w:i/>
          <w:iCs/>
          <w:sz w:val="20"/>
          <w:szCs w:val="20"/>
        </w:rPr>
        <w:t xml:space="preserve">                                                         </w:t>
      </w:r>
      <w:r>
        <w:rPr>
          <w:rFonts w:ascii="Cambria" w:hAnsi="Cambria"/>
          <w:i/>
          <w:iCs/>
          <w:sz w:val="20"/>
          <w:szCs w:val="20"/>
        </w:rPr>
        <w:t xml:space="preserve"> </w:t>
      </w:r>
      <w:r w:rsidR="001A2F72">
        <w:rPr>
          <w:b/>
          <w:sz w:val="20"/>
        </w:rPr>
        <w:t>Fig.</w:t>
      </w:r>
      <w:r w:rsidR="001A2F72">
        <w:rPr>
          <w:b/>
          <w:spacing w:val="-5"/>
          <w:sz w:val="20"/>
        </w:rPr>
        <w:t xml:space="preserve"> </w:t>
      </w:r>
      <w:r w:rsidR="001A2F72">
        <w:rPr>
          <w:b/>
          <w:sz w:val="20"/>
        </w:rPr>
        <w:t xml:space="preserve">14(a) </w:t>
      </w:r>
      <w:r w:rsidR="001A2F72" w:rsidRPr="006A00E4">
        <w:rPr>
          <w:bCs/>
          <w:i/>
          <w:iCs/>
          <w:sz w:val="20"/>
        </w:rPr>
        <w:t>Login Authentication Code</w:t>
      </w:r>
      <w:r w:rsidR="001A2F72">
        <w:rPr>
          <w:rFonts w:ascii="Cambria" w:hAnsi="Cambria"/>
          <w:i/>
          <w:iCs/>
          <w:sz w:val="20"/>
          <w:szCs w:val="20"/>
        </w:rPr>
        <w:t xml:space="preserve">                             </w:t>
      </w:r>
    </w:p>
    <w:p w14:paraId="27562FC5" w14:textId="0D476778" w:rsidR="00F27A2E" w:rsidRPr="004F6A14" w:rsidRDefault="00F27A2E" w:rsidP="004F6A14">
      <w:pPr>
        <w:pStyle w:val="SubTopic3"/>
        <w:numPr>
          <w:ilvl w:val="0"/>
          <w:numId w:val="0"/>
        </w:numPr>
        <w:jc w:val="left"/>
        <w:rPr>
          <w:b w:val="0"/>
          <w:bCs/>
          <w:i/>
          <w:iCs/>
          <w:sz w:val="20"/>
          <w:szCs w:val="20"/>
        </w:rPr>
      </w:pPr>
      <w:r w:rsidRPr="00620321">
        <w:rPr>
          <w:bCs/>
          <w:noProof/>
        </w:rPr>
        <w:drawing>
          <wp:anchor distT="0" distB="0" distL="114300" distR="114300" simplePos="0" relativeHeight="251664896" behindDoc="0" locked="0" layoutInCell="1" allowOverlap="1" wp14:anchorId="4254714D" wp14:editId="27853241">
            <wp:simplePos x="750570" y="3188970"/>
            <wp:positionH relativeFrom="margin">
              <wp:align>left</wp:align>
            </wp:positionH>
            <wp:positionV relativeFrom="paragraph">
              <wp:align>top</wp:align>
            </wp:positionV>
            <wp:extent cx="2861310" cy="1588135"/>
            <wp:effectExtent l="19050" t="19050" r="15240" b="12065"/>
            <wp:wrapSquare wrapText="bothSides"/>
            <wp:docPr id="850068092" name="Picture 1" descr="A computer screen shot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06288" name="Picture 1" descr="A computer screen shot of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1310" cy="158813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F6A14">
        <w:rPr>
          <w:b w:val="0"/>
          <w:bCs/>
          <w:color w:val="auto"/>
          <w:sz w:val="20"/>
          <w:szCs w:val="20"/>
          <w:lang w:val="en-GB"/>
        </w:rPr>
        <w:br w:type="textWrapping" w:clear="all"/>
      </w:r>
      <w:r w:rsidR="004F6A14">
        <w:rPr>
          <w:color w:val="auto"/>
          <w:sz w:val="20"/>
        </w:rPr>
        <w:t xml:space="preserve">        </w:t>
      </w:r>
      <w:r w:rsidR="001A2F72" w:rsidRPr="004F6A14">
        <w:rPr>
          <w:color w:val="auto"/>
          <w:sz w:val="20"/>
        </w:rPr>
        <w:t>Fig.</w:t>
      </w:r>
      <w:r w:rsidR="001A2F72" w:rsidRPr="004F6A14">
        <w:rPr>
          <w:color w:val="auto"/>
          <w:spacing w:val="-5"/>
          <w:sz w:val="20"/>
        </w:rPr>
        <w:t xml:space="preserve"> </w:t>
      </w:r>
      <w:r w:rsidR="001A2F72" w:rsidRPr="004F6A14">
        <w:rPr>
          <w:color w:val="auto"/>
          <w:sz w:val="20"/>
        </w:rPr>
        <w:t>14(b)</w:t>
      </w:r>
      <w:r w:rsidR="001A2F72" w:rsidRPr="004F6A14">
        <w:rPr>
          <w:b w:val="0"/>
          <w:bCs/>
          <w:color w:val="auto"/>
          <w:sz w:val="20"/>
        </w:rPr>
        <w:t xml:space="preserve"> </w:t>
      </w:r>
      <w:r w:rsidR="001A2F72" w:rsidRPr="004F6A14">
        <w:rPr>
          <w:b w:val="0"/>
          <w:bCs/>
          <w:i/>
          <w:iCs/>
          <w:color w:val="auto"/>
          <w:sz w:val="20"/>
          <w:szCs w:val="20"/>
        </w:rPr>
        <w:t>Register Authentication Code</w:t>
      </w:r>
    </w:p>
    <w:p w14:paraId="426F8C1A" w14:textId="21205B90" w:rsidR="00B53F58" w:rsidRDefault="006A00E4" w:rsidP="00B53F58">
      <w:pPr>
        <w:pStyle w:val="SubTopic3"/>
        <w:rPr>
          <w:lang w:val="en-GB"/>
        </w:rPr>
      </w:pPr>
      <w:r>
        <w:rPr>
          <w:lang w:val="en-GB"/>
        </w:rPr>
        <w:t>Manage Student-Supervisor Assignment Interface</w:t>
      </w:r>
    </w:p>
    <w:p w14:paraId="567789CE" w14:textId="24A07EEC" w:rsidR="0003154B" w:rsidRPr="0003154B" w:rsidRDefault="0003154B" w:rsidP="0003154B">
      <w:pPr>
        <w:tabs>
          <w:tab w:val="left" w:pos="1276"/>
        </w:tabs>
        <w:ind w:right="-1"/>
        <w:jc w:val="both"/>
        <w:rPr>
          <w:rFonts w:ascii="Cambria" w:hAnsi="Cambria"/>
          <w:bCs/>
          <w:sz w:val="20"/>
          <w:szCs w:val="20"/>
        </w:rPr>
      </w:pPr>
      <w:r w:rsidRPr="0003154B">
        <w:rPr>
          <w:rFonts w:ascii="Cambria" w:hAnsi="Cambria"/>
          <w:bCs/>
          <w:sz w:val="20"/>
          <w:szCs w:val="20"/>
        </w:rPr>
        <w:t xml:space="preserve">Figure </w:t>
      </w:r>
      <w:r w:rsidR="005B13B7">
        <w:rPr>
          <w:rFonts w:ascii="Cambria" w:hAnsi="Cambria"/>
          <w:bCs/>
          <w:sz w:val="20"/>
          <w:szCs w:val="20"/>
        </w:rPr>
        <w:t>1</w:t>
      </w:r>
      <w:r w:rsidR="009B7F17">
        <w:rPr>
          <w:rFonts w:ascii="Cambria" w:hAnsi="Cambria"/>
          <w:bCs/>
          <w:sz w:val="20"/>
          <w:szCs w:val="20"/>
        </w:rPr>
        <w:t>5</w:t>
      </w:r>
      <w:r w:rsidR="005B13B7">
        <w:rPr>
          <w:rFonts w:ascii="Cambria" w:hAnsi="Cambria"/>
          <w:bCs/>
          <w:sz w:val="20"/>
          <w:szCs w:val="20"/>
        </w:rPr>
        <w:t>(a) and Figure 1</w:t>
      </w:r>
      <w:r w:rsidR="009B7F17">
        <w:rPr>
          <w:rFonts w:ascii="Cambria" w:hAnsi="Cambria"/>
          <w:bCs/>
          <w:sz w:val="20"/>
          <w:szCs w:val="20"/>
        </w:rPr>
        <w:t>5</w:t>
      </w:r>
      <w:r w:rsidR="005B13B7">
        <w:rPr>
          <w:rFonts w:ascii="Cambria" w:hAnsi="Cambria"/>
          <w:bCs/>
          <w:sz w:val="20"/>
          <w:szCs w:val="20"/>
        </w:rPr>
        <w:t>(b)</w:t>
      </w:r>
      <w:r w:rsidRPr="0003154B">
        <w:rPr>
          <w:rFonts w:ascii="Cambria" w:hAnsi="Cambria"/>
          <w:bCs/>
          <w:sz w:val="20"/>
          <w:szCs w:val="20"/>
        </w:rPr>
        <w:t xml:space="preserve"> shows an assign management of student-supervisor </w:t>
      </w:r>
      <w:r w:rsidR="005B13B7">
        <w:rPr>
          <w:rFonts w:ascii="Cambria" w:hAnsi="Cambria"/>
          <w:bCs/>
          <w:sz w:val="20"/>
          <w:szCs w:val="20"/>
        </w:rPr>
        <w:t>interface</w:t>
      </w:r>
      <w:r w:rsidRPr="0003154B">
        <w:rPr>
          <w:rFonts w:ascii="Cambria" w:hAnsi="Cambria"/>
          <w:bCs/>
          <w:sz w:val="20"/>
          <w:szCs w:val="20"/>
        </w:rPr>
        <w:t xml:space="preserve"> for project coordinators. The interface provides an overview of current assignments and detail student-supervisor assignments in a table form which includes the assignment ID, student matric ID, student name, supervisor staff ID, supervisor name, and assignment date. The interface provides pagination to navigate between records to improve user experience. The interface provides a simple way for project coordinators to monitor, manage, audit assignments, and manage student-supervisor assignments.</w:t>
      </w:r>
    </w:p>
    <w:p w14:paraId="3DAB43D8" w14:textId="3E36E917" w:rsidR="00F27A2E" w:rsidRDefault="00F27A2E" w:rsidP="00F27A2E">
      <w:pPr>
        <w:pStyle w:val="SubTopic3"/>
        <w:numPr>
          <w:ilvl w:val="0"/>
          <w:numId w:val="0"/>
        </w:numPr>
        <w:rPr>
          <w:b w:val="0"/>
          <w:bCs/>
          <w:color w:val="auto"/>
          <w:sz w:val="20"/>
          <w:szCs w:val="20"/>
          <w:lang w:val="en-GB"/>
        </w:rPr>
      </w:pPr>
      <w:r>
        <w:rPr>
          <w:b w:val="0"/>
          <w:noProof/>
        </w:rPr>
        <w:drawing>
          <wp:inline distT="0" distB="0" distL="0" distR="0" wp14:anchorId="47000681" wp14:editId="09162F46">
            <wp:extent cx="3121305" cy="1530350"/>
            <wp:effectExtent l="19050" t="19050" r="22225" b="12700"/>
            <wp:docPr id="2017206801" name="Picture 2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920188" name="Picture 21" descr="A screenshot of a computer&#10;&#10;AI-generated content may be incorrect."/>
                    <pic:cNvPicPr/>
                  </pic:nvPicPr>
                  <pic:blipFill rotWithShape="1">
                    <a:blip r:embed="rId24" cstate="print">
                      <a:extLst>
                        <a:ext uri="{28A0092B-C50C-407E-A947-70E740481C1C}">
                          <a14:useLocalDpi xmlns:a14="http://schemas.microsoft.com/office/drawing/2010/main" val="0"/>
                        </a:ext>
                      </a:extLst>
                    </a:blip>
                    <a:srcRect l="-1" r="2177"/>
                    <a:stretch>
                      <a:fillRect/>
                    </a:stretch>
                  </pic:blipFill>
                  <pic:spPr bwMode="auto">
                    <a:xfrm>
                      <a:off x="0" y="0"/>
                      <a:ext cx="3134041" cy="153659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Pr>
          <w:b w:val="0"/>
          <w:noProof/>
        </w:rPr>
        <w:t xml:space="preserve">    </w:t>
      </w:r>
      <w:r w:rsidRPr="00EF58D7">
        <w:rPr>
          <w:b w:val="0"/>
          <w:noProof/>
        </w:rPr>
        <w:drawing>
          <wp:inline distT="0" distB="0" distL="0" distR="0" wp14:anchorId="0A7D1347" wp14:editId="7B5941F0">
            <wp:extent cx="2743200" cy="1538605"/>
            <wp:effectExtent l="0" t="0" r="0" b="4445"/>
            <wp:docPr id="985776897" name="Picture 1" descr="A screen 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26962" name="Picture 1" descr="A screen shot of a computer program&#10;&#10;AI-generated content may be incorrect."/>
                    <pic:cNvPicPr/>
                  </pic:nvPicPr>
                  <pic:blipFill rotWithShape="1">
                    <a:blip r:embed="rId25"/>
                    <a:srcRect l="6541" t="59814" r="8080"/>
                    <a:stretch>
                      <a:fillRect/>
                    </a:stretch>
                  </pic:blipFill>
                  <pic:spPr bwMode="auto">
                    <a:xfrm>
                      <a:off x="0" y="0"/>
                      <a:ext cx="2831095" cy="1587904"/>
                    </a:xfrm>
                    <a:prstGeom prst="rect">
                      <a:avLst/>
                    </a:prstGeom>
                    <a:ln>
                      <a:noFill/>
                    </a:ln>
                    <a:extLst>
                      <a:ext uri="{53640926-AAD7-44D8-BBD7-CCE9431645EC}">
                        <a14:shadowObscured xmlns:a14="http://schemas.microsoft.com/office/drawing/2010/main"/>
                      </a:ext>
                    </a:extLst>
                  </pic:spPr>
                </pic:pic>
              </a:graphicData>
            </a:graphic>
          </wp:inline>
        </w:drawing>
      </w:r>
    </w:p>
    <w:p w14:paraId="085A7CA3" w14:textId="23F0D139" w:rsidR="009E7961" w:rsidRPr="00F27A2E" w:rsidRDefault="00F27A2E" w:rsidP="009E7961">
      <w:pPr>
        <w:pStyle w:val="Normal0"/>
        <w:spacing w:after="0" w:line="480" w:lineRule="auto"/>
        <w:rPr>
          <w:rFonts w:ascii="Cambria" w:hAnsi="Cambria"/>
          <w:i/>
          <w:iCs/>
          <w:sz w:val="20"/>
          <w:szCs w:val="20"/>
        </w:rPr>
      </w:pPr>
      <w:r>
        <w:rPr>
          <w:b/>
          <w:sz w:val="20"/>
        </w:rPr>
        <w:t xml:space="preserve">    </w:t>
      </w:r>
      <w:r w:rsidRPr="00ED6434">
        <w:rPr>
          <w:b/>
          <w:sz w:val="20"/>
        </w:rPr>
        <w:t>Fig.</w:t>
      </w:r>
      <w:r w:rsidRPr="00ED6434">
        <w:rPr>
          <w:b/>
          <w:spacing w:val="-5"/>
          <w:sz w:val="20"/>
        </w:rPr>
        <w:t xml:space="preserve"> </w:t>
      </w:r>
      <w:r>
        <w:rPr>
          <w:b/>
          <w:sz w:val="20"/>
        </w:rPr>
        <w:t>15</w:t>
      </w:r>
      <w:r w:rsidRPr="00ED6434">
        <w:rPr>
          <w:b/>
          <w:sz w:val="20"/>
        </w:rPr>
        <w:t xml:space="preserve">(a) </w:t>
      </w:r>
      <w:r w:rsidRPr="00ED6434">
        <w:rPr>
          <w:rFonts w:ascii="Cambria" w:hAnsi="Cambria"/>
          <w:i/>
          <w:iCs/>
          <w:sz w:val="20"/>
          <w:szCs w:val="20"/>
        </w:rPr>
        <w:t>Student-Supervisor Assignment Interface</w:t>
      </w:r>
      <w:r>
        <w:rPr>
          <w:rFonts w:ascii="Cambria" w:hAnsi="Cambria"/>
          <w:i/>
          <w:iCs/>
          <w:sz w:val="20"/>
          <w:szCs w:val="20"/>
        </w:rPr>
        <w:t xml:space="preserve">                    </w:t>
      </w:r>
      <w:r w:rsidRPr="001C0B5E">
        <w:rPr>
          <w:b/>
          <w:sz w:val="20"/>
        </w:rPr>
        <w:t>Fig.</w:t>
      </w:r>
      <w:r w:rsidRPr="001C0B5E">
        <w:rPr>
          <w:b/>
          <w:spacing w:val="-5"/>
          <w:sz w:val="20"/>
        </w:rPr>
        <w:t xml:space="preserve"> </w:t>
      </w:r>
      <w:r>
        <w:rPr>
          <w:b/>
          <w:sz w:val="20"/>
        </w:rPr>
        <w:t>15</w:t>
      </w:r>
      <w:r w:rsidRPr="001C0B5E">
        <w:rPr>
          <w:b/>
          <w:sz w:val="20"/>
        </w:rPr>
        <w:t xml:space="preserve">(b) </w:t>
      </w:r>
      <w:r w:rsidRPr="005B13B7">
        <w:rPr>
          <w:rFonts w:ascii="Cambria" w:hAnsi="Cambria"/>
          <w:i/>
          <w:iCs/>
          <w:sz w:val="20"/>
          <w:szCs w:val="20"/>
        </w:rPr>
        <w:t>Student-Supervisor Assignment Code</w:t>
      </w:r>
    </w:p>
    <w:p w14:paraId="5818710B" w14:textId="6EC0187E" w:rsidR="006A00E4" w:rsidRDefault="006A00E4" w:rsidP="001A2F72">
      <w:pPr>
        <w:pStyle w:val="SubTopic3"/>
        <w:spacing w:before="0"/>
        <w:rPr>
          <w:lang w:val="en-GB"/>
        </w:rPr>
      </w:pPr>
      <w:r>
        <w:rPr>
          <w:lang w:val="en-GB"/>
        </w:rPr>
        <w:t>Manage Document Interface</w:t>
      </w:r>
    </w:p>
    <w:p w14:paraId="4865F32D" w14:textId="25942870" w:rsidR="00ED6434" w:rsidRDefault="005B13B7" w:rsidP="001A2F72">
      <w:pPr>
        <w:pStyle w:val="SubTopic3"/>
        <w:numPr>
          <w:ilvl w:val="0"/>
          <w:numId w:val="0"/>
        </w:numPr>
        <w:spacing w:before="0" w:after="0"/>
        <w:rPr>
          <w:b w:val="0"/>
          <w:bCs/>
          <w:color w:val="auto"/>
          <w:sz w:val="20"/>
          <w:szCs w:val="20"/>
          <w:lang w:val="en-GB"/>
        </w:rPr>
      </w:pPr>
      <w:r>
        <w:rPr>
          <w:b w:val="0"/>
          <w:bCs/>
          <w:color w:val="auto"/>
          <w:sz w:val="20"/>
          <w:szCs w:val="20"/>
          <w:lang w:val="en-GB"/>
        </w:rPr>
        <w:t>Figure 1</w:t>
      </w:r>
      <w:r w:rsidR="009B7F17">
        <w:rPr>
          <w:b w:val="0"/>
          <w:bCs/>
          <w:color w:val="auto"/>
          <w:sz w:val="20"/>
          <w:szCs w:val="20"/>
          <w:lang w:val="en-GB"/>
        </w:rPr>
        <w:t>6</w:t>
      </w:r>
      <w:r>
        <w:rPr>
          <w:b w:val="0"/>
          <w:bCs/>
          <w:color w:val="auto"/>
          <w:sz w:val="20"/>
          <w:szCs w:val="20"/>
          <w:lang w:val="en-GB"/>
        </w:rPr>
        <w:t>(a) and Figure 1</w:t>
      </w:r>
      <w:r w:rsidR="009B7F17">
        <w:rPr>
          <w:b w:val="0"/>
          <w:bCs/>
          <w:color w:val="auto"/>
          <w:sz w:val="20"/>
          <w:szCs w:val="20"/>
          <w:lang w:val="en-GB"/>
        </w:rPr>
        <w:t>6</w:t>
      </w:r>
      <w:r>
        <w:rPr>
          <w:b w:val="0"/>
          <w:bCs/>
          <w:color w:val="auto"/>
          <w:sz w:val="20"/>
          <w:szCs w:val="20"/>
          <w:lang w:val="en-GB"/>
        </w:rPr>
        <w:t>(b) shows</w:t>
      </w:r>
      <w:r w:rsidRPr="005B13B7">
        <w:rPr>
          <w:b w:val="0"/>
          <w:bCs/>
          <w:color w:val="auto"/>
          <w:sz w:val="20"/>
          <w:szCs w:val="20"/>
          <w:lang w:val="en-GB"/>
        </w:rPr>
        <w:t xml:space="preserve"> the document management interface contains a list of files where students uploaded documents with metadata of file type, date, title, evaluation status, and feedback. The students upload files with drag-and-drop capabilities with semi-controlled parameters and can view the document history. Supervisors can preview the documents, give feedback and evaluate the documents through scores or rubrics. The interface provides an effective document management process.</w:t>
      </w:r>
    </w:p>
    <w:p w14:paraId="4B17A5A1" w14:textId="242BCD3D" w:rsidR="00B74E59" w:rsidRDefault="00B74E59" w:rsidP="00B74E59">
      <w:pPr>
        <w:pStyle w:val="SubTopic3"/>
        <w:numPr>
          <w:ilvl w:val="0"/>
          <w:numId w:val="0"/>
        </w:numPr>
        <w:rPr>
          <w:b w:val="0"/>
          <w:bCs/>
          <w:color w:val="auto"/>
          <w:sz w:val="20"/>
          <w:szCs w:val="20"/>
          <w:lang w:val="en-GB"/>
        </w:rPr>
      </w:pPr>
      <w:r>
        <w:rPr>
          <w:b w:val="0"/>
          <w:noProof/>
        </w:rPr>
        <w:drawing>
          <wp:inline distT="0" distB="0" distL="0" distR="0" wp14:anchorId="40D07571" wp14:editId="183636C9">
            <wp:extent cx="3007360" cy="1453502"/>
            <wp:effectExtent l="19050" t="19050" r="21590" b="13970"/>
            <wp:docPr id="260478784" name="Picture 2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99413" name="Picture 22" descr="A screenshot of a computer&#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23692" cy="1461395"/>
                    </a:xfrm>
                    <a:prstGeom prst="rect">
                      <a:avLst/>
                    </a:prstGeom>
                    <a:ln>
                      <a:solidFill>
                        <a:schemeClr val="tx1"/>
                      </a:solidFill>
                    </a:ln>
                  </pic:spPr>
                </pic:pic>
              </a:graphicData>
            </a:graphic>
          </wp:inline>
        </w:drawing>
      </w:r>
      <w:r>
        <w:rPr>
          <w:b w:val="0"/>
          <w:noProof/>
        </w:rPr>
        <w:t xml:space="preserve">    </w:t>
      </w:r>
      <w:r w:rsidRPr="00EF58D7">
        <w:rPr>
          <w:b w:val="0"/>
          <w:noProof/>
        </w:rPr>
        <w:drawing>
          <wp:inline distT="0" distB="0" distL="0" distR="0" wp14:anchorId="0B0BC8E3" wp14:editId="5E26737F">
            <wp:extent cx="2834640" cy="1459865"/>
            <wp:effectExtent l="0" t="0" r="3810" b="6985"/>
            <wp:docPr id="1414026708"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1412" name="Picture 1" descr="A screen shot of a computer cod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852110" cy="1468862"/>
                    </a:xfrm>
                    <a:prstGeom prst="rect">
                      <a:avLst/>
                    </a:prstGeom>
                  </pic:spPr>
                </pic:pic>
              </a:graphicData>
            </a:graphic>
          </wp:inline>
        </w:drawing>
      </w:r>
    </w:p>
    <w:p w14:paraId="56BA5E46" w14:textId="5A29E51E" w:rsidR="00B74E59" w:rsidRDefault="00B74E59" w:rsidP="000A43F0">
      <w:pPr>
        <w:pStyle w:val="Normal0"/>
        <w:spacing w:after="0" w:line="360" w:lineRule="auto"/>
        <w:rPr>
          <w:b/>
          <w:sz w:val="20"/>
        </w:rPr>
      </w:pPr>
      <w:r>
        <w:rPr>
          <w:b/>
          <w:sz w:val="20"/>
        </w:rPr>
        <w:t xml:space="preserve">      </w:t>
      </w:r>
      <w:r w:rsidRPr="00ED6434">
        <w:rPr>
          <w:b/>
          <w:sz w:val="20"/>
        </w:rPr>
        <w:t>Fig.</w:t>
      </w:r>
      <w:r w:rsidRPr="00ED6434">
        <w:rPr>
          <w:b/>
          <w:spacing w:val="-5"/>
          <w:sz w:val="20"/>
        </w:rPr>
        <w:t xml:space="preserve"> </w:t>
      </w:r>
      <w:r w:rsidRPr="00ED6434">
        <w:rPr>
          <w:b/>
          <w:sz w:val="20"/>
        </w:rPr>
        <w:t>1</w:t>
      </w:r>
      <w:r>
        <w:rPr>
          <w:b/>
          <w:sz w:val="20"/>
        </w:rPr>
        <w:t>6</w:t>
      </w:r>
      <w:r w:rsidRPr="00ED6434">
        <w:rPr>
          <w:b/>
          <w:sz w:val="20"/>
        </w:rPr>
        <w:t xml:space="preserve">(a) </w:t>
      </w:r>
      <w:r w:rsidRPr="00ED6434">
        <w:rPr>
          <w:rFonts w:ascii="Cambria" w:hAnsi="Cambria"/>
          <w:i/>
          <w:iCs/>
          <w:sz w:val="20"/>
          <w:szCs w:val="20"/>
        </w:rPr>
        <w:t>Document Management Interface</w:t>
      </w:r>
      <w:r>
        <w:rPr>
          <w:b/>
          <w:sz w:val="20"/>
        </w:rPr>
        <w:t xml:space="preserve">                                 </w:t>
      </w:r>
      <w:r w:rsidRPr="00951814">
        <w:rPr>
          <w:b/>
          <w:sz w:val="20"/>
        </w:rPr>
        <w:t>Fig.</w:t>
      </w:r>
      <w:r w:rsidRPr="00951814">
        <w:rPr>
          <w:b/>
          <w:spacing w:val="-5"/>
          <w:sz w:val="20"/>
        </w:rPr>
        <w:t xml:space="preserve"> </w:t>
      </w:r>
      <w:r w:rsidRPr="00951814">
        <w:rPr>
          <w:b/>
          <w:sz w:val="20"/>
        </w:rPr>
        <w:t>1</w:t>
      </w:r>
      <w:r>
        <w:rPr>
          <w:b/>
          <w:sz w:val="20"/>
        </w:rPr>
        <w:t>6</w:t>
      </w:r>
      <w:r w:rsidRPr="00951814">
        <w:rPr>
          <w:b/>
          <w:sz w:val="20"/>
        </w:rPr>
        <w:t xml:space="preserve">(b) </w:t>
      </w:r>
      <w:r w:rsidRPr="00951814">
        <w:rPr>
          <w:rFonts w:ascii="Cambria" w:hAnsi="Cambria"/>
          <w:i/>
          <w:iCs/>
          <w:sz w:val="20"/>
          <w:szCs w:val="20"/>
        </w:rPr>
        <w:t>Document Management Code</w:t>
      </w:r>
      <w:r w:rsidR="009B7F17">
        <w:rPr>
          <w:b/>
          <w:sz w:val="20"/>
        </w:rPr>
        <w:t xml:space="preserve">   </w:t>
      </w:r>
      <w:r>
        <w:rPr>
          <w:b/>
          <w:sz w:val="20"/>
        </w:rPr>
        <w:t xml:space="preserve">   </w:t>
      </w:r>
    </w:p>
    <w:p w14:paraId="5CA44100" w14:textId="02578990" w:rsidR="006A00E4" w:rsidRDefault="006A00E4" w:rsidP="001A2F72">
      <w:pPr>
        <w:pStyle w:val="SubTopic3"/>
        <w:spacing w:before="0"/>
        <w:rPr>
          <w:lang w:val="en-GB"/>
        </w:rPr>
      </w:pPr>
      <w:r>
        <w:rPr>
          <w:lang w:val="en-GB"/>
        </w:rPr>
        <w:t>Manage Submission Interface</w:t>
      </w:r>
    </w:p>
    <w:p w14:paraId="505CBCCF" w14:textId="3F7CFE35" w:rsidR="005B13B7" w:rsidRDefault="005B13B7" w:rsidP="001A2F72">
      <w:pPr>
        <w:pStyle w:val="SubTopic3"/>
        <w:numPr>
          <w:ilvl w:val="0"/>
          <w:numId w:val="0"/>
        </w:numPr>
        <w:spacing w:before="0"/>
        <w:rPr>
          <w:b w:val="0"/>
          <w:bCs/>
          <w:color w:val="auto"/>
          <w:sz w:val="20"/>
          <w:szCs w:val="20"/>
        </w:rPr>
      </w:pPr>
      <w:r>
        <w:rPr>
          <w:b w:val="0"/>
          <w:bCs/>
          <w:color w:val="auto"/>
          <w:sz w:val="20"/>
          <w:szCs w:val="20"/>
        </w:rPr>
        <w:t>Figure 1</w:t>
      </w:r>
      <w:r w:rsidR="009B7F17">
        <w:rPr>
          <w:b w:val="0"/>
          <w:bCs/>
          <w:color w:val="auto"/>
          <w:sz w:val="20"/>
          <w:szCs w:val="20"/>
        </w:rPr>
        <w:t>7</w:t>
      </w:r>
      <w:r>
        <w:rPr>
          <w:b w:val="0"/>
          <w:bCs/>
          <w:color w:val="auto"/>
          <w:sz w:val="20"/>
          <w:szCs w:val="20"/>
        </w:rPr>
        <w:t>(a) and Figure 1</w:t>
      </w:r>
      <w:r w:rsidR="009B7F17">
        <w:rPr>
          <w:b w:val="0"/>
          <w:bCs/>
          <w:color w:val="auto"/>
          <w:sz w:val="20"/>
          <w:szCs w:val="20"/>
        </w:rPr>
        <w:t>7</w:t>
      </w:r>
      <w:r>
        <w:rPr>
          <w:b w:val="0"/>
          <w:bCs/>
          <w:color w:val="auto"/>
          <w:sz w:val="20"/>
          <w:szCs w:val="20"/>
        </w:rPr>
        <w:t xml:space="preserve">(b) </w:t>
      </w:r>
      <w:r w:rsidRPr="005B13B7">
        <w:rPr>
          <w:b w:val="0"/>
          <w:bCs/>
          <w:color w:val="auto"/>
          <w:sz w:val="20"/>
          <w:szCs w:val="20"/>
        </w:rPr>
        <w:t xml:space="preserve">shows </w:t>
      </w:r>
      <w:r>
        <w:rPr>
          <w:b w:val="0"/>
          <w:bCs/>
          <w:color w:val="auto"/>
          <w:sz w:val="20"/>
          <w:szCs w:val="20"/>
        </w:rPr>
        <w:t xml:space="preserve">the submission management interface with </w:t>
      </w:r>
      <w:r w:rsidR="00B74E59">
        <w:rPr>
          <w:b w:val="0"/>
          <w:bCs/>
          <w:color w:val="auto"/>
          <w:sz w:val="20"/>
          <w:szCs w:val="20"/>
        </w:rPr>
        <w:t>the following</w:t>
      </w:r>
      <w:r w:rsidRPr="005B13B7">
        <w:rPr>
          <w:b w:val="0"/>
          <w:bCs/>
          <w:color w:val="auto"/>
          <w:sz w:val="20"/>
          <w:szCs w:val="20"/>
        </w:rPr>
        <w:t xml:space="preserve"> table with the submission type, date, file name, status and administrative functions </w:t>
      </w:r>
      <w:r w:rsidR="002D2A56">
        <w:rPr>
          <w:b w:val="0"/>
          <w:bCs/>
          <w:color w:val="auto"/>
          <w:sz w:val="20"/>
          <w:szCs w:val="20"/>
        </w:rPr>
        <w:t xml:space="preserve">like </w:t>
      </w:r>
      <w:r w:rsidRPr="005B13B7">
        <w:rPr>
          <w:b w:val="0"/>
          <w:bCs/>
          <w:color w:val="auto"/>
          <w:sz w:val="20"/>
          <w:szCs w:val="20"/>
        </w:rPr>
        <w:t xml:space="preserve">view, update, delete. Students upload one file for each type, so the submission is accurate and can be traced, if necessary. There is a history available of submissions with dates for supervisors to monitor changes made between submissions, which can support effective supervision of the student and their feedback. It also ensures that the </w:t>
      </w:r>
      <w:r w:rsidR="002D2A56" w:rsidRPr="005B13B7">
        <w:rPr>
          <w:b w:val="0"/>
          <w:bCs/>
          <w:color w:val="auto"/>
          <w:sz w:val="20"/>
          <w:szCs w:val="20"/>
        </w:rPr>
        <w:t>students’</w:t>
      </w:r>
      <w:r w:rsidRPr="005B13B7">
        <w:rPr>
          <w:b w:val="0"/>
          <w:bCs/>
          <w:color w:val="auto"/>
          <w:sz w:val="20"/>
          <w:szCs w:val="20"/>
        </w:rPr>
        <w:t xml:space="preserve"> documentation submission is flowing smoothly.</w:t>
      </w:r>
    </w:p>
    <w:p w14:paraId="5BB1020D" w14:textId="2747BEB5" w:rsidR="001A2F72" w:rsidRDefault="001A2F72" w:rsidP="001A2F72">
      <w:pPr>
        <w:pStyle w:val="SubTopic3"/>
        <w:numPr>
          <w:ilvl w:val="0"/>
          <w:numId w:val="0"/>
        </w:numPr>
        <w:rPr>
          <w:b w:val="0"/>
          <w:bCs/>
          <w:color w:val="auto"/>
          <w:sz w:val="20"/>
          <w:szCs w:val="20"/>
          <w:lang w:val="en-GB"/>
        </w:rPr>
      </w:pPr>
      <w:r>
        <w:rPr>
          <w:b w:val="0"/>
          <w:noProof/>
        </w:rPr>
        <w:drawing>
          <wp:inline distT="0" distB="0" distL="0" distR="0" wp14:anchorId="50D0FF59" wp14:editId="2A02A012">
            <wp:extent cx="3010693" cy="1461395"/>
            <wp:effectExtent l="19050" t="19050" r="18415" b="24765"/>
            <wp:docPr id="15768081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808141" name="Picture 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10693" cy="1461395"/>
                    </a:xfrm>
                    <a:prstGeom prst="rect">
                      <a:avLst/>
                    </a:prstGeom>
                    <a:ln>
                      <a:solidFill>
                        <a:schemeClr val="tx1"/>
                      </a:solidFill>
                    </a:ln>
                  </pic:spPr>
                </pic:pic>
              </a:graphicData>
            </a:graphic>
          </wp:inline>
        </w:drawing>
      </w:r>
      <w:r>
        <w:rPr>
          <w:b w:val="0"/>
          <w:noProof/>
        </w:rPr>
        <w:t xml:space="preserve">    </w:t>
      </w:r>
      <w:r w:rsidRPr="00EF58D7">
        <w:rPr>
          <w:b w:val="0"/>
          <w:noProof/>
        </w:rPr>
        <w:drawing>
          <wp:inline distT="0" distB="0" distL="0" distR="0" wp14:anchorId="128D81C5" wp14:editId="0DC8002C">
            <wp:extent cx="2781300" cy="1462405"/>
            <wp:effectExtent l="0" t="0" r="0" b="4445"/>
            <wp:docPr id="1030228552" name="Picture 1" descr="A screen shot of a compute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28552" name="Picture 1" descr="A screen shot of a computer code&#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2795142" cy="1469683"/>
                    </a:xfrm>
                    <a:prstGeom prst="rect">
                      <a:avLst/>
                    </a:prstGeom>
                  </pic:spPr>
                </pic:pic>
              </a:graphicData>
            </a:graphic>
          </wp:inline>
        </w:drawing>
      </w:r>
    </w:p>
    <w:p w14:paraId="181FC1F7" w14:textId="33145668" w:rsidR="00B74E59" w:rsidRPr="001A2F72" w:rsidRDefault="001A2F72" w:rsidP="000A43F0">
      <w:pPr>
        <w:pStyle w:val="Normal0"/>
        <w:spacing w:after="0" w:line="360" w:lineRule="auto"/>
        <w:rPr>
          <w:rFonts w:ascii="Cambria" w:hAnsi="Cambria"/>
          <w:i/>
          <w:iCs/>
          <w:sz w:val="20"/>
          <w:szCs w:val="20"/>
          <w:highlight w:val="yellow"/>
        </w:rPr>
      </w:pPr>
      <w:r>
        <w:rPr>
          <w:b/>
          <w:sz w:val="20"/>
        </w:rPr>
        <w:t xml:space="preserve">      </w:t>
      </w:r>
      <w:r w:rsidRPr="004F6A14">
        <w:rPr>
          <w:b/>
          <w:sz w:val="20"/>
        </w:rPr>
        <w:t>Fig.</w:t>
      </w:r>
      <w:r w:rsidRPr="004F6A14">
        <w:rPr>
          <w:b/>
          <w:spacing w:val="-5"/>
          <w:sz w:val="20"/>
        </w:rPr>
        <w:t xml:space="preserve"> </w:t>
      </w:r>
      <w:r w:rsidRPr="004F6A14">
        <w:rPr>
          <w:b/>
          <w:sz w:val="20"/>
        </w:rPr>
        <w:t xml:space="preserve">17(a) </w:t>
      </w:r>
      <w:r w:rsidRPr="004F6A14">
        <w:rPr>
          <w:rFonts w:ascii="Cambria" w:hAnsi="Cambria"/>
          <w:i/>
          <w:iCs/>
          <w:sz w:val="20"/>
          <w:szCs w:val="20"/>
        </w:rPr>
        <w:t>Manage Submission Interface</w:t>
      </w:r>
      <w:r>
        <w:rPr>
          <w:rFonts w:ascii="Cambria" w:hAnsi="Cambria"/>
          <w:i/>
          <w:iCs/>
          <w:sz w:val="20"/>
          <w:szCs w:val="20"/>
        </w:rPr>
        <w:t xml:space="preserve">                                       </w:t>
      </w:r>
      <w:r w:rsidR="004F6A14">
        <w:rPr>
          <w:rFonts w:ascii="Cambria" w:hAnsi="Cambria"/>
          <w:i/>
          <w:iCs/>
          <w:sz w:val="20"/>
          <w:szCs w:val="20"/>
        </w:rPr>
        <w:t xml:space="preserve">      </w:t>
      </w:r>
      <w:r w:rsidRPr="001C0B5E">
        <w:rPr>
          <w:b/>
          <w:sz w:val="20"/>
        </w:rPr>
        <w:t>Fig.</w:t>
      </w:r>
      <w:r w:rsidRPr="001C0B5E">
        <w:rPr>
          <w:b/>
          <w:spacing w:val="-5"/>
          <w:sz w:val="20"/>
        </w:rPr>
        <w:t xml:space="preserve"> </w:t>
      </w:r>
      <w:r w:rsidRPr="001C0B5E">
        <w:rPr>
          <w:b/>
          <w:sz w:val="20"/>
        </w:rPr>
        <w:t>1</w:t>
      </w:r>
      <w:r>
        <w:rPr>
          <w:b/>
          <w:sz w:val="20"/>
        </w:rPr>
        <w:t>7</w:t>
      </w:r>
      <w:r w:rsidRPr="001C0B5E">
        <w:rPr>
          <w:b/>
          <w:sz w:val="20"/>
        </w:rPr>
        <w:t xml:space="preserve">(b) </w:t>
      </w:r>
      <w:r w:rsidRPr="001C0B5E">
        <w:rPr>
          <w:rFonts w:ascii="Cambria" w:hAnsi="Cambria"/>
          <w:i/>
          <w:iCs/>
          <w:sz w:val="20"/>
          <w:szCs w:val="20"/>
        </w:rPr>
        <w:t>Manage Submission Code</w:t>
      </w:r>
    </w:p>
    <w:p w14:paraId="3D447952" w14:textId="26912E74" w:rsidR="006A00E4" w:rsidRDefault="006A00E4" w:rsidP="004F6A14">
      <w:pPr>
        <w:pStyle w:val="SubTopic3"/>
        <w:spacing w:before="0"/>
        <w:rPr>
          <w:lang w:val="en-GB"/>
        </w:rPr>
      </w:pPr>
      <w:r>
        <w:rPr>
          <w:lang w:val="en-GB"/>
        </w:rPr>
        <w:t>Track Progress Interface</w:t>
      </w:r>
    </w:p>
    <w:p w14:paraId="59E1E79B" w14:textId="522487B3" w:rsidR="002D2A56" w:rsidRDefault="002D2A56" w:rsidP="001A2F72">
      <w:pPr>
        <w:pStyle w:val="SubTopic3"/>
        <w:numPr>
          <w:ilvl w:val="0"/>
          <w:numId w:val="0"/>
        </w:numPr>
        <w:spacing w:before="0"/>
        <w:rPr>
          <w:b w:val="0"/>
          <w:bCs/>
          <w:color w:val="auto"/>
          <w:sz w:val="20"/>
          <w:szCs w:val="20"/>
          <w:lang w:val="en-GB"/>
        </w:rPr>
      </w:pPr>
      <w:r w:rsidRPr="002D2A56">
        <w:rPr>
          <w:b w:val="0"/>
          <w:bCs/>
          <w:color w:val="auto"/>
          <w:sz w:val="20"/>
          <w:szCs w:val="20"/>
          <w:lang w:val="en-GB"/>
        </w:rPr>
        <w:t xml:space="preserve">Figure </w:t>
      </w:r>
      <w:r w:rsidR="009B7F17">
        <w:rPr>
          <w:b w:val="0"/>
          <w:bCs/>
          <w:color w:val="auto"/>
          <w:sz w:val="20"/>
          <w:szCs w:val="20"/>
          <w:lang w:val="en-GB"/>
        </w:rPr>
        <w:t>18</w:t>
      </w:r>
      <w:r>
        <w:rPr>
          <w:b w:val="0"/>
          <w:bCs/>
          <w:color w:val="auto"/>
          <w:sz w:val="20"/>
          <w:szCs w:val="20"/>
          <w:lang w:val="en-GB"/>
        </w:rPr>
        <w:t xml:space="preserve">(a) and Figure </w:t>
      </w:r>
      <w:r w:rsidR="009B7F17">
        <w:rPr>
          <w:b w:val="0"/>
          <w:bCs/>
          <w:color w:val="auto"/>
          <w:sz w:val="20"/>
          <w:szCs w:val="20"/>
          <w:lang w:val="en-GB"/>
        </w:rPr>
        <w:t>18</w:t>
      </w:r>
      <w:r>
        <w:rPr>
          <w:b w:val="0"/>
          <w:bCs/>
          <w:color w:val="auto"/>
          <w:sz w:val="20"/>
          <w:szCs w:val="20"/>
          <w:lang w:val="en-GB"/>
        </w:rPr>
        <w:t>(b) shows</w:t>
      </w:r>
      <w:r w:rsidRPr="002D2A56">
        <w:rPr>
          <w:b w:val="0"/>
          <w:bCs/>
          <w:color w:val="auto"/>
          <w:sz w:val="20"/>
          <w:szCs w:val="20"/>
          <w:lang w:val="en-GB"/>
        </w:rPr>
        <w:t xml:space="preserve"> </w:t>
      </w:r>
      <w:r>
        <w:rPr>
          <w:b w:val="0"/>
          <w:bCs/>
          <w:color w:val="auto"/>
          <w:sz w:val="20"/>
          <w:szCs w:val="20"/>
          <w:lang w:val="en-GB"/>
        </w:rPr>
        <w:t>the</w:t>
      </w:r>
      <w:r w:rsidRPr="002D2A56">
        <w:rPr>
          <w:b w:val="0"/>
          <w:bCs/>
          <w:color w:val="auto"/>
          <w:sz w:val="20"/>
          <w:szCs w:val="20"/>
          <w:lang w:val="en-GB"/>
        </w:rPr>
        <w:t xml:space="preserve"> interface for students, supervisors, and coordinators to view progress. It shows status updates, major milestones, and upcoming deadlines. Supervisors can update the status of students, add remarks with timestamps, and this provides</w:t>
      </w:r>
      <w:r>
        <w:rPr>
          <w:b w:val="0"/>
          <w:bCs/>
          <w:color w:val="auto"/>
          <w:sz w:val="20"/>
          <w:szCs w:val="20"/>
          <w:lang w:val="en-GB"/>
        </w:rPr>
        <w:t xml:space="preserve"> </w:t>
      </w:r>
      <w:r w:rsidRPr="002D2A56">
        <w:rPr>
          <w:b w:val="0"/>
          <w:bCs/>
          <w:color w:val="auto"/>
          <w:sz w:val="20"/>
          <w:szCs w:val="20"/>
          <w:lang w:val="en-GB"/>
        </w:rPr>
        <w:t>history. Students can see the timelines, comments about their feedback, and their scheduled dates. Supervisors can see the to-do list, prioritize their tasks, and can also see the due dates when they were due to perform each task. This reflects the administration's transparency and twice the oversight of the project.</w:t>
      </w:r>
    </w:p>
    <w:p w14:paraId="0AB2F6ED" w14:textId="470154D3" w:rsidR="00ED6434" w:rsidRDefault="00ED6434" w:rsidP="002D2A56">
      <w:pPr>
        <w:pStyle w:val="SubTopic3"/>
        <w:numPr>
          <w:ilvl w:val="0"/>
          <w:numId w:val="0"/>
        </w:numPr>
        <w:rPr>
          <w:b w:val="0"/>
          <w:bCs/>
          <w:color w:val="auto"/>
          <w:sz w:val="20"/>
          <w:szCs w:val="20"/>
          <w:lang w:val="en-GB"/>
        </w:rPr>
      </w:pPr>
      <w:r>
        <w:rPr>
          <w:bCs/>
          <w:noProof/>
        </w:rPr>
        <w:drawing>
          <wp:inline distT="0" distB="0" distL="0" distR="0" wp14:anchorId="351A0CC1" wp14:editId="3F667541">
            <wp:extent cx="3097530" cy="1490491"/>
            <wp:effectExtent l="19050" t="19050" r="26670" b="14605"/>
            <wp:docPr id="1922126844" name="Picture 2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26844" name="Picture 23" descr="A screenshot of a computer&#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25761" cy="1504075"/>
                    </a:xfrm>
                    <a:prstGeom prst="rect">
                      <a:avLst/>
                    </a:prstGeom>
                    <a:ln>
                      <a:solidFill>
                        <a:schemeClr val="tx1"/>
                      </a:solidFill>
                    </a:ln>
                  </pic:spPr>
                </pic:pic>
              </a:graphicData>
            </a:graphic>
          </wp:inline>
        </w:drawing>
      </w:r>
      <w:r>
        <w:rPr>
          <w:b w:val="0"/>
          <w:noProof/>
        </w:rPr>
        <w:t xml:space="preserve">    </w:t>
      </w:r>
      <w:r w:rsidRPr="00EF58D7">
        <w:rPr>
          <w:b w:val="0"/>
          <w:noProof/>
        </w:rPr>
        <w:drawing>
          <wp:inline distT="0" distB="0" distL="0" distR="0" wp14:anchorId="7770B454" wp14:editId="6D2CC096">
            <wp:extent cx="2712720" cy="1505867"/>
            <wp:effectExtent l="0" t="0" r="0" b="0"/>
            <wp:docPr id="1548541196" name="Picture 1" descr="A computer scree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41196" name="Picture 1" descr="A computer screen with text on i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2721864" cy="1510943"/>
                    </a:xfrm>
                    <a:prstGeom prst="rect">
                      <a:avLst/>
                    </a:prstGeom>
                  </pic:spPr>
                </pic:pic>
              </a:graphicData>
            </a:graphic>
          </wp:inline>
        </w:drawing>
      </w:r>
    </w:p>
    <w:p w14:paraId="40194B40" w14:textId="66F82AA4" w:rsidR="001C0B5E" w:rsidRPr="00894F14" w:rsidRDefault="00B74E59" w:rsidP="000A43F0">
      <w:pPr>
        <w:pStyle w:val="Normal0"/>
        <w:spacing w:after="0" w:line="480" w:lineRule="auto"/>
        <w:rPr>
          <w:rFonts w:ascii="Cambria" w:hAnsi="Cambria"/>
          <w:i/>
          <w:iCs/>
          <w:sz w:val="20"/>
          <w:szCs w:val="20"/>
        </w:rPr>
      </w:pPr>
      <w:r>
        <w:rPr>
          <w:b/>
          <w:sz w:val="20"/>
        </w:rPr>
        <w:t xml:space="preserve">                 </w:t>
      </w:r>
      <w:r w:rsidR="002D2A56" w:rsidRPr="00ED6434">
        <w:rPr>
          <w:b/>
          <w:sz w:val="20"/>
        </w:rPr>
        <w:t>Fig.</w:t>
      </w:r>
      <w:r w:rsidR="002D2A56" w:rsidRPr="00ED6434">
        <w:rPr>
          <w:b/>
          <w:spacing w:val="-5"/>
          <w:sz w:val="20"/>
        </w:rPr>
        <w:t xml:space="preserve"> </w:t>
      </w:r>
      <w:r w:rsidR="009B7F17">
        <w:rPr>
          <w:b/>
          <w:sz w:val="20"/>
        </w:rPr>
        <w:t>18</w:t>
      </w:r>
      <w:r w:rsidR="002D2A56" w:rsidRPr="00ED6434">
        <w:rPr>
          <w:b/>
          <w:sz w:val="20"/>
        </w:rPr>
        <w:t xml:space="preserve">(a) </w:t>
      </w:r>
      <w:r w:rsidR="002D2A56" w:rsidRPr="00ED6434">
        <w:rPr>
          <w:rFonts w:ascii="Cambria" w:hAnsi="Cambria"/>
          <w:i/>
          <w:iCs/>
          <w:sz w:val="20"/>
          <w:szCs w:val="20"/>
        </w:rPr>
        <w:t>Track Progress Interface</w:t>
      </w:r>
      <w:r w:rsidR="00ED6434">
        <w:rPr>
          <w:rFonts w:ascii="Cambria" w:hAnsi="Cambria"/>
          <w:i/>
          <w:iCs/>
          <w:sz w:val="20"/>
          <w:szCs w:val="20"/>
        </w:rPr>
        <w:t xml:space="preserve">                                                  </w:t>
      </w:r>
      <w:r w:rsidR="001C0B5E" w:rsidRPr="001C0B5E">
        <w:rPr>
          <w:b/>
          <w:sz w:val="20"/>
        </w:rPr>
        <w:t>Fig.</w:t>
      </w:r>
      <w:r w:rsidR="001C0B5E" w:rsidRPr="001C0B5E">
        <w:rPr>
          <w:b/>
          <w:spacing w:val="-5"/>
          <w:sz w:val="20"/>
        </w:rPr>
        <w:t xml:space="preserve"> </w:t>
      </w:r>
      <w:r w:rsidR="009B7F17">
        <w:rPr>
          <w:b/>
          <w:sz w:val="20"/>
        </w:rPr>
        <w:t>18</w:t>
      </w:r>
      <w:r w:rsidR="001C0B5E" w:rsidRPr="001C0B5E">
        <w:rPr>
          <w:b/>
          <w:sz w:val="20"/>
        </w:rPr>
        <w:t xml:space="preserve">(b) </w:t>
      </w:r>
      <w:r w:rsidR="001C0B5E" w:rsidRPr="001C0B5E">
        <w:rPr>
          <w:rFonts w:ascii="Cambria" w:hAnsi="Cambria"/>
          <w:i/>
          <w:iCs/>
          <w:sz w:val="20"/>
          <w:szCs w:val="20"/>
        </w:rPr>
        <w:t>Track Progress Cod</w:t>
      </w:r>
      <w:r w:rsidR="00894F14">
        <w:rPr>
          <w:rFonts w:ascii="Cambria" w:hAnsi="Cambria"/>
          <w:i/>
          <w:iCs/>
          <w:sz w:val="20"/>
          <w:szCs w:val="20"/>
        </w:rPr>
        <w:t>e</w:t>
      </w:r>
    </w:p>
    <w:p w14:paraId="39816BC3" w14:textId="389CAD56" w:rsidR="006A00E4" w:rsidRDefault="006A00E4" w:rsidP="000A43F0">
      <w:pPr>
        <w:pStyle w:val="SubTopic3"/>
        <w:spacing w:before="0" w:after="0"/>
        <w:rPr>
          <w:lang w:val="en-GB"/>
        </w:rPr>
      </w:pPr>
      <w:r>
        <w:rPr>
          <w:lang w:val="en-GB"/>
        </w:rPr>
        <w:t>Schedule Meeting Interface</w:t>
      </w:r>
    </w:p>
    <w:p w14:paraId="7E276A7E" w14:textId="02E14823" w:rsidR="002D2A56" w:rsidRDefault="002D2A56" w:rsidP="000A43F0">
      <w:pPr>
        <w:pStyle w:val="SubTopic3"/>
        <w:numPr>
          <w:ilvl w:val="0"/>
          <w:numId w:val="0"/>
        </w:numPr>
        <w:spacing w:before="0" w:after="0"/>
        <w:rPr>
          <w:b w:val="0"/>
          <w:bCs/>
          <w:color w:val="auto"/>
          <w:sz w:val="20"/>
          <w:szCs w:val="20"/>
          <w:lang w:val="en-GB"/>
        </w:rPr>
      </w:pPr>
      <w:r>
        <w:rPr>
          <w:b w:val="0"/>
          <w:bCs/>
          <w:color w:val="auto"/>
          <w:sz w:val="20"/>
          <w:szCs w:val="20"/>
          <w:lang w:val="en-GB"/>
        </w:rPr>
        <w:t xml:space="preserve">Figure </w:t>
      </w:r>
      <w:r w:rsidR="009B7F17">
        <w:rPr>
          <w:b w:val="0"/>
          <w:bCs/>
          <w:color w:val="auto"/>
          <w:sz w:val="20"/>
          <w:szCs w:val="20"/>
          <w:lang w:val="en-GB"/>
        </w:rPr>
        <w:t>19</w:t>
      </w:r>
      <w:r>
        <w:rPr>
          <w:b w:val="0"/>
          <w:bCs/>
          <w:color w:val="auto"/>
          <w:sz w:val="20"/>
          <w:szCs w:val="20"/>
          <w:lang w:val="en-GB"/>
        </w:rPr>
        <w:t xml:space="preserve">(a) and Figure </w:t>
      </w:r>
      <w:r w:rsidR="009B7F17">
        <w:rPr>
          <w:b w:val="0"/>
          <w:bCs/>
          <w:color w:val="auto"/>
          <w:sz w:val="20"/>
          <w:szCs w:val="20"/>
          <w:lang w:val="en-GB"/>
        </w:rPr>
        <w:t>19</w:t>
      </w:r>
      <w:r>
        <w:rPr>
          <w:b w:val="0"/>
          <w:bCs/>
          <w:color w:val="auto"/>
          <w:sz w:val="20"/>
          <w:szCs w:val="20"/>
          <w:lang w:val="en-GB"/>
        </w:rPr>
        <w:t>(b) shows the schedule meeting interface for students and supervisors. Supervisors can set available dates and timings and students able to request for meetings on available slots. Requests remain in pending status until accepted, rejected or updated by supervisors. Both users can view the current and past meetings history with statuses. Supervisors can change meeting status to accepted, rejected, or cancelled with remarks. Students receive notifications on status change for smooth communication and scheduling.</w:t>
      </w:r>
    </w:p>
    <w:p w14:paraId="4D0F3FA3" w14:textId="4029D135" w:rsidR="00B74E59" w:rsidRDefault="00B74E59" w:rsidP="00B74E59">
      <w:pPr>
        <w:pStyle w:val="SubTopic3"/>
        <w:numPr>
          <w:ilvl w:val="0"/>
          <w:numId w:val="0"/>
        </w:numPr>
        <w:rPr>
          <w:b w:val="0"/>
          <w:bCs/>
          <w:color w:val="auto"/>
          <w:sz w:val="20"/>
          <w:szCs w:val="20"/>
          <w:lang w:val="en-GB"/>
        </w:rPr>
      </w:pPr>
      <w:r>
        <w:rPr>
          <w:bCs/>
          <w:noProof/>
        </w:rPr>
        <w:drawing>
          <wp:inline distT="0" distB="0" distL="0" distR="0" wp14:anchorId="139432FC" wp14:editId="3774AB5D">
            <wp:extent cx="3021330" cy="1475230"/>
            <wp:effectExtent l="19050" t="19050" r="26670" b="10795"/>
            <wp:docPr id="1354803047" name="Picture 24"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9776" name="Picture 24" descr="A screenshot of a calendar&#10;&#10;AI-generated content may be incorrect."/>
                    <pic:cNvPicPr/>
                  </pic:nvPicPr>
                  <pic:blipFill rotWithShape="1">
                    <a:blip r:embed="rId32" cstate="print">
                      <a:extLst>
                        <a:ext uri="{28A0092B-C50C-407E-A947-70E740481C1C}">
                          <a14:useLocalDpi xmlns:a14="http://schemas.microsoft.com/office/drawing/2010/main" val="0"/>
                        </a:ext>
                      </a:extLst>
                    </a:blip>
                    <a:srcRect r="1978"/>
                    <a:stretch>
                      <a:fillRect/>
                    </a:stretch>
                  </pic:blipFill>
                  <pic:spPr bwMode="auto">
                    <a:xfrm>
                      <a:off x="0" y="0"/>
                      <a:ext cx="3053014" cy="14907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val="0"/>
          <w:noProof/>
        </w:rPr>
        <w:t xml:space="preserve">    </w:t>
      </w:r>
      <w:r w:rsidRPr="00EF58D7">
        <w:rPr>
          <w:b w:val="0"/>
          <w:noProof/>
        </w:rPr>
        <w:drawing>
          <wp:inline distT="0" distB="0" distL="0" distR="0" wp14:anchorId="7629AA03" wp14:editId="376C2FF9">
            <wp:extent cx="2781300" cy="1474202"/>
            <wp:effectExtent l="0" t="0" r="0" b="0"/>
            <wp:docPr id="1915335974" name="Picture 1" descr="A computer screen with many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302539" name="Picture 1" descr="A computer screen with many colorful text&#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2795821" cy="1481899"/>
                    </a:xfrm>
                    <a:prstGeom prst="rect">
                      <a:avLst/>
                    </a:prstGeom>
                  </pic:spPr>
                </pic:pic>
              </a:graphicData>
            </a:graphic>
          </wp:inline>
        </w:drawing>
      </w:r>
    </w:p>
    <w:p w14:paraId="5D093ECF" w14:textId="3DA406C4" w:rsidR="00B74E59" w:rsidRPr="00894F14" w:rsidRDefault="00B74E59" w:rsidP="004F6A14">
      <w:pPr>
        <w:pStyle w:val="Normal0"/>
        <w:spacing w:after="0" w:line="240" w:lineRule="auto"/>
        <w:rPr>
          <w:rFonts w:ascii="Cambria" w:hAnsi="Cambria"/>
          <w:i/>
          <w:iCs/>
          <w:sz w:val="20"/>
          <w:szCs w:val="20"/>
        </w:rPr>
      </w:pPr>
      <w:r>
        <w:rPr>
          <w:b/>
          <w:sz w:val="20"/>
        </w:rPr>
        <w:t xml:space="preserve">                 </w:t>
      </w:r>
      <w:r w:rsidRPr="00ED6434">
        <w:rPr>
          <w:b/>
          <w:sz w:val="20"/>
        </w:rPr>
        <w:t>Fig.</w:t>
      </w:r>
      <w:r w:rsidRPr="00ED6434">
        <w:rPr>
          <w:b/>
          <w:spacing w:val="-5"/>
          <w:sz w:val="20"/>
        </w:rPr>
        <w:t xml:space="preserve"> </w:t>
      </w:r>
      <w:r>
        <w:rPr>
          <w:b/>
          <w:sz w:val="20"/>
        </w:rPr>
        <w:t>19</w:t>
      </w:r>
      <w:r w:rsidRPr="00ED6434">
        <w:rPr>
          <w:b/>
          <w:sz w:val="20"/>
        </w:rPr>
        <w:t xml:space="preserve">(a) </w:t>
      </w:r>
      <w:r>
        <w:rPr>
          <w:rFonts w:ascii="Cambria" w:hAnsi="Cambria"/>
          <w:i/>
          <w:iCs/>
          <w:sz w:val="20"/>
          <w:szCs w:val="20"/>
        </w:rPr>
        <w:t>Schedule Meeting</w:t>
      </w:r>
      <w:r w:rsidRPr="00ED6434">
        <w:rPr>
          <w:rFonts w:ascii="Cambria" w:hAnsi="Cambria"/>
          <w:i/>
          <w:iCs/>
          <w:sz w:val="20"/>
          <w:szCs w:val="20"/>
        </w:rPr>
        <w:t xml:space="preserve"> Interface</w:t>
      </w:r>
      <w:r>
        <w:rPr>
          <w:rFonts w:ascii="Cambria" w:hAnsi="Cambria"/>
          <w:i/>
          <w:iCs/>
          <w:sz w:val="20"/>
          <w:szCs w:val="20"/>
        </w:rPr>
        <w:t xml:space="preserve">                                        </w:t>
      </w:r>
      <w:r w:rsidRPr="00894F14">
        <w:rPr>
          <w:b/>
          <w:sz w:val="20"/>
        </w:rPr>
        <w:t>Fig.</w:t>
      </w:r>
      <w:r w:rsidRPr="00894F14">
        <w:rPr>
          <w:b/>
          <w:spacing w:val="-5"/>
          <w:sz w:val="20"/>
        </w:rPr>
        <w:t xml:space="preserve"> </w:t>
      </w:r>
      <w:r>
        <w:rPr>
          <w:b/>
          <w:sz w:val="20"/>
        </w:rPr>
        <w:t>19</w:t>
      </w:r>
      <w:r w:rsidRPr="00894F14">
        <w:rPr>
          <w:b/>
          <w:sz w:val="20"/>
        </w:rPr>
        <w:t xml:space="preserve">(b) </w:t>
      </w:r>
      <w:r w:rsidRPr="00894F14">
        <w:rPr>
          <w:rFonts w:ascii="Cambria" w:hAnsi="Cambria"/>
          <w:i/>
          <w:iCs/>
          <w:sz w:val="20"/>
          <w:szCs w:val="20"/>
        </w:rPr>
        <w:t>Schedule Meeting Code</w:t>
      </w:r>
    </w:p>
    <w:p w14:paraId="787386F1" w14:textId="0BDA5129" w:rsidR="006A00E4" w:rsidRDefault="006A00E4" w:rsidP="00B74E59">
      <w:pPr>
        <w:pStyle w:val="SubTopic3"/>
        <w:rPr>
          <w:lang w:val="en-GB"/>
        </w:rPr>
      </w:pPr>
      <w:r>
        <w:rPr>
          <w:lang w:val="en-GB"/>
        </w:rPr>
        <w:t>Generate Report Interface</w:t>
      </w:r>
    </w:p>
    <w:p w14:paraId="6DE8F1F5" w14:textId="7AC9A15E" w:rsidR="00424A6D" w:rsidRDefault="00424A6D" w:rsidP="00B74E59">
      <w:pPr>
        <w:tabs>
          <w:tab w:val="left" w:pos="1276"/>
        </w:tabs>
        <w:jc w:val="both"/>
        <w:rPr>
          <w:rFonts w:ascii="Cambria" w:hAnsi="Cambria"/>
          <w:bCs/>
          <w:sz w:val="20"/>
          <w:szCs w:val="20"/>
        </w:rPr>
      </w:pPr>
      <w:r w:rsidRPr="00424A6D">
        <w:rPr>
          <w:rFonts w:ascii="Cambria" w:hAnsi="Cambria"/>
          <w:bCs/>
          <w:sz w:val="20"/>
          <w:szCs w:val="20"/>
        </w:rPr>
        <w:t xml:space="preserve">Figure </w:t>
      </w:r>
      <w:r w:rsidR="009B7F17">
        <w:rPr>
          <w:rFonts w:ascii="Cambria" w:hAnsi="Cambria"/>
          <w:bCs/>
          <w:sz w:val="20"/>
          <w:szCs w:val="20"/>
        </w:rPr>
        <w:t>20(a) and Figure 20(b)</w:t>
      </w:r>
      <w:r>
        <w:rPr>
          <w:rFonts w:ascii="Cambria" w:hAnsi="Cambria"/>
          <w:bCs/>
          <w:sz w:val="20"/>
          <w:szCs w:val="20"/>
        </w:rPr>
        <w:t xml:space="preserve"> </w:t>
      </w:r>
      <w:r w:rsidR="009B7F17" w:rsidRPr="00424A6D">
        <w:rPr>
          <w:rFonts w:ascii="Cambria" w:hAnsi="Cambria"/>
          <w:bCs/>
          <w:sz w:val="20"/>
          <w:szCs w:val="20"/>
        </w:rPr>
        <w:t>are</w:t>
      </w:r>
      <w:r w:rsidRPr="00424A6D">
        <w:rPr>
          <w:rFonts w:ascii="Cambria" w:hAnsi="Cambria"/>
          <w:bCs/>
          <w:sz w:val="20"/>
          <w:szCs w:val="20"/>
        </w:rPr>
        <w:t xml:space="preserve"> an interface that allows project coordinators, supervisors, and students to generate reports related to the final year projec</w:t>
      </w:r>
      <w:r>
        <w:rPr>
          <w:rFonts w:ascii="Cambria" w:hAnsi="Cambria"/>
          <w:bCs/>
          <w:sz w:val="20"/>
          <w:szCs w:val="20"/>
        </w:rPr>
        <w:t>t</w:t>
      </w:r>
      <w:r w:rsidRPr="00424A6D">
        <w:rPr>
          <w:rFonts w:ascii="Cambria" w:hAnsi="Cambria"/>
          <w:bCs/>
          <w:sz w:val="20"/>
          <w:szCs w:val="20"/>
        </w:rPr>
        <w:t>. Report types include student progress, documentation submissions, meetings scheduled, and evaluation summary. This interface assembles information contained in the database and produces reports in a readable way often with the ability for the user to create reports as exportable PDF or Excel files. It allows for timely and accurate tracking of performance and milestones and ensures that stakeholders have access to relevant information for decisions related to their project.</w:t>
      </w:r>
    </w:p>
    <w:p w14:paraId="1F84F05D" w14:textId="77777777" w:rsidR="001A2F72" w:rsidRDefault="001A2F72" w:rsidP="00B74E59">
      <w:pPr>
        <w:tabs>
          <w:tab w:val="left" w:pos="1276"/>
        </w:tabs>
        <w:jc w:val="both"/>
        <w:rPr>
          <w:rFonts w:ascii="Cambria" w:hAnsi="Cambria"/>
          <w:bCs/>
          <w:sz w:val="20"/>
          <w:szCs w:val="20"/>
        </w:rPr>
      </w:pPr>
    </w:p>
    <w:p w14:paraId="4DFC5643" w14:textId="3C2AF60C" w:rsidR="001A2F72" w:rsidRDefault="001A2F72" w:rsidP="00B74E59">
      <w:pPr>
        <w:tabs>
          <w:tab w:val="left" w:pos="1276"/>
        </w:tabs>
        <w:jc w:val="both"/>
        <w:rPr>
          <w:rFonts w:ascii="Cambria" w:hAnsi="Cambria"/>
          <w:bCs/>
          <w:sz w:val="20"/>
          <w:szCs w:val="20"/>
        </w:rPr>
      </w:pPr>
      <w:r>
        <w:rPr>
          <w:bCs/>
          <w:noProof/>
        </w:rPr>
        <w:drawing>
          <wp:inline distT="0" distB="0" distL="0" distR="0" wp14:anchorId="0A1384E0" wp14:editId="17D6E457">
            <wp:extent cx="2848919" cy="1391046"/>
            <wp:effectExtent l="19050" t="19050" r="27940" b="19050"/>
            <wp:docPr id="186879074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790741" name="Picture 24"/>
                    <pic:cNvPicPr/>
                  </pic:nvPicPr>
                  <pic:blipFill>
                    <a:blip r:embed="rId34" cstate="print">
                      <a:extLst>
                        <a:ext uri="{28A0092B-C50C-407E-A947-70E740481C1C}">
                          <a14:useLocalDpi xmlns:a14="http://schemas.microsoft.com/office/drawing/2010/main" val="0"/>
                        </a:ext>
                      </a:extLst>
                    </a:blip>
                    <a:srcRect l="881" r="881"/>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3A47831B" wp14:editId="514517EF">
            <wp:extent cx="2727960" cy="1394460"/>
            <wp:effectExtent l="0" t="0" r="0" b="0"/>
            <wp:docPr id="720937412" name="Picture 1" descr="A computer screen with many colorful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37412" name="Picture 1" descr="A computer screen with many colorful tex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2735106" cy="1398113"/>
                    </a:xfrm>
                    <a:prstGeom prst="rect">
                      <a:avLst/>
                    </a:prstGeom>
                  </pic:spPr>
                </pic:pic>
              </a:graphicData>
            </a:graphic>
          </wp:inline>
        </w:drawing>
      </w:r>
      <w:r>
        <w:rPr>
          <w:rFonts w:ascii="Cambria" w:hAnsi="Cambria"/>
          <w:bCs/>
          <w:sz w:val="20"/>
          <w:szCs w:val="20"/>
        </w:rPr>
        <w:t xml:space="preserve"> </w:t>
      </w:r>
    </w:p>
    <w:p w14:paraId="2DABC2ED" w14:textId="4A1128BA" w:rsidR="001A2F72" w:rsidRPr="001A2F72" w:rsidRDefault="001A2F72" w:rsidP="004F6A14">
      <w:pPr>
        <w:pStyle w:val="Normal0"/>
        <w:spacing w:after="0" w:line="480" w:lineRule="auto"/>
        <w:rPr>
          <w:rFonts w:ascii="Cambria" w:hAnsi="Cambria"/>
          <w:i/>
          <w:iCs/>
          <w:sz w:val="20"/>
          <w:szCs w:val="20"/>
        </w:rPr>
      </w:pPr>
      <w:r>
        <w:rPr>
          <w:b/>
          <w:sz w:val="20"/>
        </w:rPr>
        <w:t xml:space="preserve">               </w:t>
      </w:r>
      <w:r w:rsidRPr="004F6A14">
        <w:rPr>
          <w:b/>
          <w:sz w:val="20"/>
        </w:rPr>
        <w:t>Fig.</w:t>
      </w:r>
      <w:r w:rsidRPr="004F6A14">
        <w:rPr>
          <w:b/>
          <w:spacing w:val="-5"/>
          <w:sz w:val="20"/>
        </w:rPr>
        <w:t xml:space="preserve"> </w:t>
      </w:r>
      <w:r w:rsidRPr="004F6A14">
        <w:rPr>
          <w:b/>
          <w:sz w:val="20"/>
        </w:rPr>
        <w:t xml:space="preserve">20(a) </w:t>
      </w:r>
      <w:r w:rsidRPr="004F6A14">
        <w:rPr>
          <w:rFonts w:ascii="Cambria" w:hAnsi="Cambria"/>
          <w:i/>
          <w:iCs/>
          <w:sz w:val="20"/>
          <w:szCs w:val="20"/>
        </w:rPr>
        <w:t>Generate Report Interface</w:t>
      </w:r>
      <w:r>
        <w:rPr>
          <w:b/>
          <w:sz w:val="20"/>
        </w:rPr>
        <w:t xml:space="preserve">                                      </w:t>
      </w:r>
      <w:r w:rsidR="003F424A">
        <w:rPr>
          <w:b/>
          <w:sz w:val="20"/>
        </w:rPr>
        <w:t xml:space="preserve"> </w:t>
      </w:r>
      <w:r>
        <w:rPr>
          <w:b/>
          <w:sz w:val="20"/>
        </w:rPr>
        <w:t xml:space="preserve"> </w:t>
      </w:r>
      <w:r w:rsidRPr="00894F14">
        <w:rPr>
          <w:b/>
          <w:sz w:val="20"/>
        </w:rPr>
        <w:t>Fig.</w:t>
      </w:r>
      <w:r w:rsidRPr="00894F14">
        <w:rPr>
          <w:b/>
          <w:spacing w:val="-5"/>
          <w:sz w:val="20"/>
        </w:rPr>
        <w:t xml:space="preserve"> </w:t>
      </w:r>
      <w:r w:rsidRPr="00894F14">
        <w:rPr>
          <w:b/>
          <w:sz w:val="20"/>
        </w:rPr>
        <w:t>2</w:t>
      </w:r>
      <w:r>
        <w:rPr>
          <w:b/>
          <w:sz w:val="20"/>
        </w:rPr>
        <w:t>0</w:t>
      </w:r>
      <w:r w:rsidRPr="00894F14">
        <w:rPr>
          <w:b/>
          <w:sz w:val="20"/>
        </w:rPr>
        <w:t xml:space="preserve">(b) </w:t>
      </w:r>
      <w:r w:rsidRPr="00894F14">
        <w:rPr>
          <w:rFonts w:ascii="Cambria" w:hAnsi="Cambria"/>
          <w:i/>
          <w:iCs/>
          <w:sz w:val="20"/>
          <w:szCs w:val="20"/>
        </w:rPr>
        <w:t>Generate Report Cod</w:t>
      </w:r>
      <w:r>
        <w:rPr>
          <w:rFonts w:ascii="Cambria" w:hAnsi="Cambria"/>
          <w:i/>
          <w:iCs/>
          <w:sz w:val="20"/>
          <w:szCs w:val="20"/>
        </w:rPr>
        <w:t>e</w:t>
      </w:r>
    </w:p>
    <w:p w14:paraId="18003533" w14:textId="505D8B18" w:rsidR="0003154B" w:rsidRDefault="0003154B" w:rsidP="001A2F72">
      <w:pPr>
        <w:pStyle w:val="SubTopic3"/>
        <w:spacing w:before="0"/>
        <w:rPr>
          <w:lang w:val="en-GB"/>
        </w:rPr>
      </w:pPr>
      <w:r>
        <w:rPr>
          <w:lang w:val="en-GB"/>
        </w:rPr>
        <w:t>Manage Evaluation Interface</w:t>
      </w:r>
    </w:p>
    <w:p w14:paraId="37092EB6" w14:textId="0CFBAD5C" w:rsidR="00424A6D" w:rsidRDefault="00424A6D" w:rsidP="00424A6D">
      <w:pPr>
        <w:pStyle w:val="Normal0"/>
        <w:spacing w:line="240" w:lineRule="auto"/>
        <w:jc w:val="both"/>
        <w:rPr>
          <w:rFonts w:ascii="Cambria" w:hAnsi="Cambria"/>
          <w:bCs/>
          <w:sz w:val="20"/>
        </w:rPr>
      </w:pPr>
      <w:r w:rsidRPr="00424A6D">
        <w:rPr>
          <w:rFonts w:ascii="Cambria" w:hAnsi="Cambria"/>
          <w:bCs/>
          <w:sz w:val="20"/>
        </w:rPr>
        <w:t xml:space="preserve">Figure </w:t>
      </w:r>
      <w:r>
        <w:rPr>
          <w:rFonts w:ascii="Cambria" w:hAnsi="Cambria"/>
          <w:bCs/>
          <w:sz w:val="20"/>
        </w:rPr>
        <w:t>2</w:t>
      </w:r>
      <w:r w:rsidR="009B7F17">
        <w:rPr>
          <w:rFonts w:ascii="Cambria" w:hAnsi="Cambria"/>
          <w:bCs/>
          <w:sz w:val="20"/>
        </w:rPr>
        <w:t>1(a)</w:t>
      </w:r>
      <w:r>
        <w:rPr>
          <w:rFonts w:ascii="Cambria" w:hAnsi="Cambria"/>
          <w:bCs/>
          <w:sz w:val="20"/>
        </w:rPr>
        <w:t xml:space="preserve"> </w:t>
      </w:r>
      <w:r w:rsidR="009B7F17">
        <w:rPr>
          <w:rFonts w:ascii="Cambria" w:hAnsi="Cambria"/>
          <w:bCs/>
          <w:sz w:val="20"/>
        </w:rPr>
        <w:t xml:space="preserve">and Figure 21(b) </w:t>
      </w:r>
      <w:r w:rsidR="00F27A2E">
        <w:rPr>
          <w:rFonts w:ascii="Cambria" w:hAnsi="Cambria"/>
          <w:bCs/>
          <w:sz w:val="20"/>
        </w:rPr>
        <w:t>shows an evaluation</w:t>
      </w:r>
      <w:r>
        <w:rPr>
          <w:rFonts w:ascii="Cambria" w:hAnsi="Cambria"/>
          <w:bCs/>
          <w:sz w:val="20"/>
        </w:rPr>
        <w:t xml:space="preserve"> management </w:t>
      </w:r>
      <w:r w:rsidRPr="00424A6D">
        <w:rPr>
          <w:rFonts w:ascii="Cambria" w:hAnsi="Cambria"/>
          <w:bCs/>
          <w:sz w:val="20"/>
        </w:rPr>
        <w:t>interface</w:t>
      </w:r>
      <w:r>
        <w:rPr>
          <w:rFonts w:ascii="Cambria" w:hAnsi="Cambria"/>
          <w:bCs/>
          <w:sz w:val="20"/>
        </w:rPr>
        <w:t xml:space="preserve"> on</w:t>
      </w:r>
      <w:r w:rsidRPr="00424A6D">
        <w:rPr>
          <w:rFonts w:ascii="Cambria" w:hAnsi="Cambria"/>
          <w:bCs/>
          <w:sz w:val="20"/>
        </w:rPr>
        <w:t xml:space="preserve"> how supervisors can manage their students' evaluations. They can view uploaded documents, comment on submissions, and assign scores based on rubric. The evaluation, comments, and scores are all included in the system so that both students and supervisors can refer to their previous evaluations. This structure encourages effective supervision while providing students with a detailed overview of the evaluation and their performance over time.</w:t>
      </w:r>
    </w:p>
    <w:p w14:paraId="500A0D16" w14:textId="3F85560C" w:rsidR="00EC09C6" w:rsidRDefault="00EC09C6" w:rsidP="00EC09C6">
      <w:pPr>
        <w:tabs>
          <w:tab w:val="left" w:pos="1276"/>
        </w:tabs>
        <w:jc w:val="both"/>
        <w:rPr>
          <w:rFonts w:ascii="Cambria" w:hAnsi="Cambria"/>
          <w:bCs/>
          <w:sz w:val="20"/>
          <w:szCs w:val="20"/>
        </w:rPr>
      </w:pPr>
      <w:r>
        <w:rPr>
          <w:bCs/>
          <w:noProof/>
        </w:rPr>
        <w:drawing>
          <wp:inline distT="0" distB="0" distL="0" distR="0" wp14:anchorId="4E6107E4" wp14:editId="30AA7F00">
            <wp:extent cx="2815590" cy="1374773"/>
            <wp:effectExtent l="19050" t="19050" r="22860" b="16510"/>
            <wp:docPr id="98020955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209555" name="Picture 24"/>
                    <pic:cNvPicPr/>
                  </pic:nvPicPr>
                  <pic:blipFill>
                    <a:blip r:embed="rId36" cstate="print">
                      <a:extLst>
                        <a:ext uri="{28A0092B-C50C-407E-A947-70E740481C1C}">
                          <a14:useLocalDpi xmlns:a14="http://schemas.microsoft.com/office/drawing/2010/main" val="0"/>
                        </a:ext>
                      </a:extLst>
                    </a:blip>
                    <a:srcRect l="774" r="774"/>
                    <a:stretch>
                      <a:fillRect/>
                    </a:stretch>
                  </pic:blipFill>
                  <pic:spPr bwMode="auto">
                    <a:xfrm>
                      <a:off x="0" y="0"/>
                      <a:ext cx="2815590" cy="137477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52232A0D" wp14:editId="0D273B28">
            <wp:extent cx="2767117" cy="1419225"/>
            <wp:effectExtent l="0" t="0" r="0" b="0"/>
            <wp:docPr id="658791760" name="Picture 1" descr="A screen 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91760" name="Picture 1" descr="A screen shot of a computer screen&#10;&#10;AI-generated content may be incorrect."/>
                    <pic:cNvPicPr/>
                  </pic:nvPicPr>
                  <pic:blipFill rotWithShape="1">
                    <a:blip r:embed="rId37">
                      <a:extLst>
                        <a:ext uri="{28A0092B-C50C-407E-A947-70E740481C1C}">
                          <a14:useLocalDpi xmlns:a14="http://schemas.microsoft.com/office/drawing/2010/main" val="0"/>
                        </a:ext>
                      </a:extLst>
                    </a:blip>
                    <a:srcRect t="3371" b="6610"/>
                    <a:stretch>
                      <a:fillRect/>
                    </a:stretch>
                  </pic:blipFill>
                  <pic:spPr bwMode="auto">
                    <a:xfrm>
                      <a:off x="0" y="0"/>
                      <a:ext cx="2783239" cy="1427494"/>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bCs/>
          <w:sz w:val="20"/>
          <w:szCs w:val="20"/>
        </w:rPr>
        <w:t xml:space="preserve"> </w:t>
      </w:r>
    </w:p>
    <w:p w14:paraId="72737B33" w14:textId="610191A8" w:rsidR="00D93B99" w:rsidRPr="00EC09C6" w:rsidRDefault="00EC09C6" w:rsidP="004F6A14">
      <w:pPr>
        <w:pStyle w:val="Normal0"/>
        <w:spacing w:after="0" w:line="480" w:lineRule="auto"/>
        <w:rPr>
          <w:rFonts w:ascii="Cambria" w:hAnsi="Cambria"/>
          <w:i/>
          <w:iCs/>
          <w:sz w:val="20"/>
          <w:szCs w:val="20"/>
          <w:highlight w:val="yellow"/>
        </w:rPr>
      </w:pPr>
      <w:r>
        <w:rPr>
          <w:b/>
          <w:sz w:val="20"/>
        </w:rPr>
        <w:t xml:space="preserve">           </w:t>
      </w:r>
      <w:r w:rsidRPr="004F6A14">
        <w:rPr>
          <w:b/>
          <w:sz w:val="20"/>
        </w:rPr>
        <w:t>Fig.</w:t>
      </w:r>
      <w:r w:rsidRPr="004F6A14">
        <w:rPr>
          <w:b/>
          <w:spacing w:val="-5"/>
          <w:sz w:val="20"/>
        </w:rPr>
        <w:t xml:space="preserve"> </w:t>
      </w:r>
      <w:r w:rsidRPr="004F6A14">
        <w:rPr>
          <w:b/>
          <w:sz w:val="20"/>
        </w:rPr>
        <w:t xml:space="preserve">21(a) </w:t>
      </w:r>
      <w:r w:rsidRPr="004F6A14">
        <w:rPr>
          <w:rFonts w:ascii="Cambria" w:hAnsi="Cambria"/>
          <w:i/>
          <w:iCs/>
          <w:sz w:val="20"/>
          <w:szCs w:val="20"/>
        </w:rPr>
        <w:t>Manage Evaluation Interface</w:t>
      </w:r>
      <w:r>
        <w:rPr>
          <w:rFonts w:ascii="Cambria" w:hAnsi="Cambria"/>
          <w:i/>
          <w:iCs/>
          <w:sz w:val="20"/>
          <w:szCs w:val="20"/>
        </w:rPr>
        <w:t xml:space="preserve">                                   </w:t>
      </w:r>
      <w:r w:rsidR="003F424A">
        <w:rPr>
          <w:rFonts w:ascii="Cambria" w:hAnsi="Cambria"/>
          <w:i/>
          <w:iCs/>
          <w:sz w:val="20"/>
          <w:szCs w:val="20"/>
        </w:rPr>
        <w:t xml:space="preserve">    </w:t>
      </w:r>
      <w:r w:rsidRPr="00D93B99">
        <w:rPr>
          <w:b/>
          <w:sz w:val="20"/>
        </w:rPr>
        <w:t>Fig.</w:t>
      </w:r>
      <w:r w:rsidRPr="00D93B99">
        <w:rPr>
          <w:b/>
          <w:spacing w:val="-5"/>
          <w:sz w:val="20"/>
        </w:rPr>
        <w:t xml:space="preserve"> </w:t>
      </w:r>
      <w:r w:rsidRPr="00D93B99">
        <w:rPr>
          <w:b/>
          <w:sz w:val="20"/>
        </w:rPr>
        <w:t>2</w:t>
      </w:r>
      <w:r>
        <w:rPr>
          <w:b/>
          <w:sz w:val="20"/>
        </w:rPr>
        <w:t>1</w:t>
      </w:r>
      <w:r w:rsidRPr="00D93B99">
        <w:rPr>
          <w:b/>
          <w:sz w:val="20"/>
        </w:rPr>
        <w:t xml:space="preserve">(b) </w:t>
      </w:r>
      <w:r w:rsidRPr="00D93B99">
        <w:rPr>
          <w:rFonts w:ascii="Cambria" w:hAnsi="Cambria"/>
          <w:i/>
          <w:iCs/>
          <w:sz w:val="20"/>
          <w:szCs w:val="20"/>
        </w:rPr>
        <w:t>Manage Evaluation Cod</w:t>
      </w:r>
      <w:r>
        <w:rPr>
          <w:rFonts w:ascii="Cambria" w:hAnsi="Cambria"/>
          <w:i/>
          <w:iCs/>
          <w:sz w:val="20"/>
          <w:szCs w:val="20"/>
        </w:rPr>
        <w:t>e</w:t>
      </w:r>
    </w:p>
    <w:p w14:paraId="411E3558" w14:textId="31271C9F" w:rsidR="0003154B" w:rsidRDefault="0003154B" w:rsidP="00EC09C6">
      <w:pPr>
        <w:pStyle w:val="SubTopic3"/>
        <w:spacing w:before="0"/>
        <w:rPr>
          <w:lang w:val="en-GB"/>
        </w:rPr>
      </w:pPr>
      <w:r>
        <w:rPr>
          <w:lang w:val="en-GB"/>
        </w:rPr>
        <w:t>Manage AI Suggestions Interfac</w:t>
      </w:r>
      <w:r w:rsidR="00424A6D">
        <w:rPr>
          <w:lang w:val="en-GB"/>
        </w:rPr>
        <w:t>e</w:t>
      </w:r>
    </w:p>
    <w:p w14:paraId="5EEE56B1" w14:textId="32143E0B" w:rsidR="00424A6D" w:rsidRPr="00424A6D" w:rsidRDefault="00424A6D" w:rsidP="00EC09C6">
      <w:pPr>
        <w:pStyle w:val="Topic"/>
        <w:numPr>
          <w:ilvl w:val="0"/>
          <w:numId w:val="0"/>
        </w:numPr>
        <w:tabs>
          <w:tab w:val="clear" w:pos="360"/>
          <w:tab w:val="left" w:pos="0"/>
        </w:tabs>
        <w:spacing w:before="0"/>
        <w:rPr>
          <w:b w:val="0"/>
          <w:bCs/>
          <w:color w:val="auto"/>
          <w:sz w:val="20"/>
          <w:szCs w:val="20"/>
        </w:rPr>
      </w:pPr>
      <w:r w:rsidRPr="00424A6D">
        <w:rPr>
          <w:b w:val="0"/>
          <w:bCs/>
          <w:color w:val="auto"/>
          <w:sz w:val="20"/>
          <w:szCs w:val="20"/>
        </w:rPr>
        <w:t xml:space="preserve">Figure </w:t>
      </w:r>
      <w:r w:rsidR="00DD3AE0">
        <w:rPr>
          <w:b w:val="0"/>
          <w:bCs/>
          <w:color w:val="auto"/>
          <w:sz w:val="20"/>
          <w:szCs w:val="20"/>
        </w:rPr>
        <w:t>2</w:t>
      </w:r>
      <w:r w:rsidR="009B7F17">
        <w:rPr>
          <w:b w:val="0"/>
          <w:bCs/>
          <w:color w:val="auto"/>
          <w:sz w:val="20"/>
          <w:szCs w:val="20"/>
        </w:rPr>
        <w:t xml:space="preserve">2(a) and Figure 22(b) </w:t>
      </w:r>
      <w:r w:rsidRPr="00424A6D">
        <w:rPr>
          <w:b w:val="0"/>
          <w:bCs/>
          <w:color w:val="auto"/>
          <w:sz w:val="20"/>
          <w:szCs w:val="20"/>
        </w:rPr>
        <w:t>highlights the interface that is designed to offer students AI-assisted guidance when proposing project titles. Students enter their proposed topic information to the interface, where the AI will evaluate it for possible similarities using comparisons to find overlaps with existing titles even considering synonyms. The interface will warn a student if it detects an overlap in existing titles and will show detail regarding the title, such as the year proposed, to minimize duplicated work. Students can submit unique and relevant project titles when utilizing AI to guide the title proposal, in addition to maintaining academic integrity throughout the title proposal process.</w:t>
      </w:r>
    </w:p>
    <w:p w14:paraId="06F9F221" w14:textId="29504B3A" w:rsidR="00EC09C6" w:rsidRDefault="00EC09C6" w:rsidP="00EC09C6">
      <w:pPr>
        <w:tabs>
          <w:tab w:val="left" w:pos="1276"/>
        </w:tabs>
        <w:jc w:val="both"/>
        <w:rPr>
          <w:rFonts w:ascii="Cambria" w:hAnsi="Cambria"/>
          <w:bCs/>
          <w:sz w:val="20"/>
          <w:szCs w:val="20"/>
        </w:rPr>
      </w:pPr>
      <w:r>
        <w:rPr>
          <w:bCs/>
          <w:noProof/>
        </w:rPr>
        <w:drawing>
          <wp:inline distT="0" distB="0" distL="0" distR="0" wp14:anchorId="1CC6B2BC" wp14:editId="245C16B0">
            <wp:extent cx="2848919" cy="1391046"/>
            <wp:effectExtent l="19050" t="19050" r="27940" b="19050"/>
            <wp:docPr id="92673498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4988" name="Picture 24"/>
                    <pic:cNvPicPr/>
                  </pic:nvPicPr>
                  <pic:blipFill>
                    <a:blip r:embed="rId38" cstate="print">
                      <a:extLst>
                        <a:ext uri="{28A0092B-C50C-407E-A947-70E740481C1C}">
                          <a14:useLocalDpi xmlns:a14="http://schemas.microsoft.com/office/drawing/2010/main" val="0"/>
                        </a:ext>
                      </a:extLst>
                    </a:blip>
                    <a:srcRect l="537" r="537"/>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652CCBB6" wp14:editId="50D50EBE">
            <wp:extent cx="2790825" cy="1395095"/>
            <wp:effectExtent l="0" t="0" r="9525" b="0"/>
            <wp:docPr id="1779183594" name="Picture 1" descr="A computer screen shot of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83594" name="Picture 1" descr="A computer screen shot of code&#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2793108" cy="1396236"/>
                    </a:xfrm>
                    <a:prstGeom prst="rect">
                      <a:avLst/>
                    </a:prstGeom>
                  </pic:spPr>
                </pic:pic>
              </a:graphicData>
            </a:graphic>
          </wp:inline>
        </w:drawing>
      </w:r>
      <w:r>
        <w:rPr>
          <w:rFonts w:ascii="Cambria" w:hAnsi="Cambria"/>
          <w:bCs/>
          <w:sz w:val="20"/>
          <w:szCs w:val="20"/>
        </w:rPr>
        <w:t xml:space="preserve"> </w:t>
      </w:r>
    </w:p>
    <w:p w14:paraId="1C827E2E" w14:textId="59AEFD9F" w:rsidR="008614CF" w:rsidRPr="008614CF" w:rsidRDefault="00EC09C6" w:rsidP="00D93B99">
      <w:pPr>
        <w:pStyle w:val="Normal0"/>
        <w:spacing w:line="360" w:lineRule="auto"/>
        <w:rPr>
          <w:rFonts w:ascii="Cambria" w:hAnsi="Cambria"/>
          <w:i/>
          <w:iCs/>
          <w:sz w:val="20"/>
          <w:szCs w:val="20"/>
        </w:rPr>
      </w:pPr>
      <w:r>
        <w:rPr>
          <w:b/>
          <w:sz w:val="20"/>
        </w:rPr>
        <w:t xml:space="preserve">           </w:t>
      </w:r>
      <w:r w:rsidRPr="00C16D3A">
        <w:rPr>
          <w:b/>
          <w:sz w:val="20"/>
        </w:rPr>
        <w:t>Fig.</w:t>
      </w:r>
      <w:r w:rsidRPr="00C16D3A">
        <w:rPr>
          <w:b/>
          <w:spacing w:val="-5"/>
          <w:sz w:val="20"/>
        </w:rPr>
        <w:t xml:space="preserve"> </w:t>
      </w:r>
      <w:r w:rsidRPr="00C16D3A">
        <w:rPr>
          <w:b/>
          <w:sz w:val="20"/>
        </w:rPr>
        <w:t xml:space="preserve">22(a) </w:t>
      </w:r>
      <w:r w:rsidRPr="00C16D3A">
        <w:rPr>
          <w:rFonts w:ascii="Cambria" w:hAnsi="Cambria"/>
          <w:i/>
          <w:iCs/>
          <w:sz w:val="20"/>
          <w:szCs w:val="20"/>
        </w:rPr>
        <w:t>Manage AI Suggestions Interface</w:t>
      </w:r>
      <w:r>
        <w:rPr>
          <w:rFonts w:ascii="Cambria" w:hAnsi="Cambria"/>
          <w:i/>
          <w:iCs/>
          <w:sz w:val="20"/>
          <w:szCs w:val="20"/>
        </w:rPr>
        <w:t xml:space="preserve">                           </w:t>
      </w:r>
      <w:r w:rsidR="003F424A">
        <w:rPr>
          <w:rFonts w:ascii="Cambria" w:hAnsi="Cambria"/>
          <w:i/>
          <w:iCs/>
          <w:sz w:val="20"/>
          <w:szCs w:val="20"/>
        </w:rPr>
        <w:t xml:space="preserve">     </w:t>
      </w:r>
      <w:r w:rsidRPr="00D93B99">
        <w:rPr>
          <w:b/>
          <w:sz w:val="20"/>
        </w:rPr>
        <w:t>Fig.</w:t>
      </w:r>
      <w:r w:rsidRPr="00D93B99">
        <w:rPr>
          <w:b/>
          <w:spacing w:val="-5"/>
          <w:sz w:val="20"/>
        </w:rPr>
        <w:t xml:space="preserve"> </w:t>
      </w:r>
      <w:r w:rsidRPr="00D93B99">
        <w:rPr>
          <w:b/>
          <w:sz w:val="20"/>
        </w:rPr>
        <w:t>2</w:t>
      </w:r>
      <w:r>
        <w:rPr>
          <w:b/>
          <w:sz w:val="20"/>
        </w:rPr>
        <w:t>2</w:t>
      </w:r>
      <w:r w:rsidRPr="00D93B99">
        <w:rPr>
          <w:b/>
          <w:sz w:val="20"/>
        </w:rPr>
        <w:t xml:space="preserve">(b) </w:t>
      </w:r>
      <w:r w:rsidRPr="00D93B99">
        <w:rPr>
          <w:rFonts w:ascii="Cambria" w:hAnsi="Cambria"/>
          <w:i/>
          <w:iCs/>
          <w:sz w:val="20"/>
          <w:szCs w:val="20"/>
        </w:rPr>
        <w:t>Manage AI Suggestions Code</w:t>
      </w:r>
    </w:p>
    <w:p w14:paraId="441A799F" w14:textId="4E3C4BB2" w:rsidR="007372CF" w:rsidRPr="00D93B99" w:rsidRDefault="0003154B" w:rsidP="00D93B99">
      <w:pPr>
        <w:pStyle w:val="SubTopic"/>
        <w:rPr>
          <w:lang w:val="en-GB"/>
        </w:rPr>
      </w:pPr>
      <w:r>
        <w:rPr>
          <w:lang w:val="en-GB"/>
        </w:rPr>
        <w:t>Testing</w:t>
      </w:r>
    </w:p>
    <w:p w14:paraId="0282AE21" w14:textId="5487C794" w:rsidR="00C75A89" w:rsidRPr="002B506B" w:rsidRDefault="002B506B" w:rsidP="00C75A89">
      <w:pPr>
        <w:pStyle w:val="SubTopic"/>
        <w:numPr>
          <w:ilvl w:val="0"/>
          <w:numId w:val="0"/>
        </w:numPr>
        <w:ind w:left="720"/>
        <w:jc w:val="center"/>
        <w:rPr>
          <w:b w:val="0"/>
          <w:bCs/>
          <w:i/>
          <w:iCs/>
          <w:color w:val="auto"/>
          <w:sz w:val="20"/>
          <w:szCs w:val="20"/>
          <w:lang w:val="en-GB"/>
        </w:rPr>
      </w:pPr>
      <w:r w:rsidRPr="002B506B">
        <w:rPr>
          <w:color w:val="auto"/>
          <w:sz w:val="20"/>
          <w:szCs w:val="20"/>
          <w:lang w:val="en-GB"/>
        </w:rPr>
        <w:t xml:space="preserve">Table 4 </w:t>
      </w:r>
      <w:r w:rsidRPr="002B506B">
        <w:rPr>
          <w:b w:val="0"/>
          <w:bCs/>
          <w:i/>
          <w:iCs/>
          <w:color w:val="auto"/>
          <w:sz w:val="20"/>
          <w:szCs w:val="20"/>
          <w:lang w:val="en-GB"/>
        </w:rPr>
        <w:t>List of Test Cases</w:t>
      </w:r>
    </w:p>
    <w:tbl>
      <w:tblPr>
        <w:tblW w:w="0" w:type="auto"/>
        <w:tblInd w:w="1084" w:type="dxa"/>
        <w:tblLayout w:type="fixed"/>
        <w:tblCellMar>
          <w:left w:w="0" w:type="dxa"/>
          <w:right w:w="0" w:type="dxa"/>
        </w:tblCellMar>
        <w:tblLook w:val="01E0" w:firstRow="1" w:lastRow="1" w:firstColumn="1" w:lastColumn="1" w:noHBand="0" w:noVBand="0"/>
      </w:tblPr>
      <w:tblGrid>
        <w:gridCol w:w="1468"/>
        <w:gridCol w:w="5670"/>
        <w:gridCol w:w="1247"/>
      </w:tblGrid>
      <w:tr w:rsidR="00247D33" w14:paraId="325EA8B2" w14:textId="77777777" w:rsidTr="00AC4D57">
        <w:trPr>
          <w:trHeight w:val="187"/>
        </w:trPr>
        <w:tc>
          <w:tcPr>
            <w:tcW w:w="1468" w:type="dxa"/>
            <w:tcBorders>
              <w:top w:val="single" w:sz="4" w:space="0" w:color="000000"/>
              <w:bottom w:val="single" w:sz="12" w:space="0" w:color="000000"/>
            </w:tcBorders>
          </w:tcPr>
          <w:p w14:paraId="384F1652" w14:textId="77777777" w:rsidR="00247D33" w:rsidRDefault="00247D33" w:rsidP="00987A0D">
            <w:pPr>
              <w:pStyle w:val="TableParagraph"/>
              <w:spacing w:line="214" w:lineRule="exact"/>
              <w:ind w:left="108"/>
              <w:rPr>
                <w:sz w:val="20"/>
              </w:rPr>
            </w:pPr>
            <w:r>
              <w:rPr>
                <w:spacing w:val="-2"/>
                <w:sz w:val="20"/>
              </w:rPr>
              <w:t>Modules</w:t>
            </w:r>
          </w:p>
        </w:tc>
        <w:tc>
          <w:tcPr>
            <w:tcW w:w="5670" w:type="dxa"/>
            <w:tcBorders>
              <w:top w:val="single" w:sz="4" w:space="0" w:color="000000"/>
              <w:bottom w:val="single" w:sz="12" w:space="0" w:color="000000"/>
            </w:tcBorders>
          </w:tcPr>
          <w:p w14:paraId="60068B23" w14:textId="18FDE8E6" w:rsidR="00247D33" w:rsidRDefault="00247D33" w:rsidP="00987A0D">
            <w:pPr>
              <w:pStyle w:val="TableParagraph"/>
              <w:spacing w:line="214" w:lineRule="exact"/>
              <w:ind w:left="123"/>
              <w:jc w:val="center"/>
              <w:rPr>
                <w:spacing w:val="-2"/>
                <w:sz w:val="20"/>
              </w:rPr>
            </w:pPr>
            <w:r>
              <w:rPr>
                <w:spacing w:val="-2"/>
                <w:sz w:val="20"/>
              </w:rPr>
              <w:t>Description</w:t>
            </w:r>
          </w:p>
        </w:tc>
        <w:tc>
          <w:tcPr>
            <w:tcW w:w="1247" w:type="dxa"/>
            <w:tcBorders>
              <w:top w:val="single" w:sz="4" w:space="0" w:color="000000"/>
              <w:bottom w:val="single" w:sz="12" w:space="0" w:color="000000"/>
            </w:tcBorders>
          </w:tcPr>
          <w:p w14:paraId="4F1977A8" w14:textId="77777777" w:rsidR="00247D33" w:rsidRDefault="00247D33" w:rsidP="00987A0D">
            <w:pPr>
              <w:pStyle w:val="TableParagraph"/>
              <w:spacing w:line="214" w:lineRule="exact"/>
              <w:ind w:left="123"/>
              <w:jc w:val="center"/>
              <w:rPr>
                <w:spacing w:val="-2"/>
                <w:sz w:val="20"/>
              </w:rPr>
            </w:pPr>
            <w:r>
              <w:rPr>
                <w:spacing w:val="-2"/>
                <w:sz w:val="20"/>
              </w:rPr>
              <w:t>Test Result</w:t>
            </w:r>
          </w:p>
          <w:p w14:paraId="4D182560" w14:textId="0D9DEE98" w:rsidR="00247D33" w:rsidRDefault="00247D33" w:rsidP="00987A0D">
            <w:pPr>
              <w:pStyle w:val="TableParagraph"/>
              <w:spacing w:line="214" w:lineRule="exact"/>
              <w:ind w:left="123"/>
              <w:jc w:val="center"/>
              <w:rPr>
                <w:sz w:val="20"/>
              </w:rPr>
            </w:pPr>
            <w:r>
              <w:rPr>
                <w:spacing w:val="-2"/>
                <w:sz w:val="20"/>
              </w:rPr>
              <w:t>(P</w:t>
            </w:r>
            <w:r w:rsidR="00D93B99">
              <w:rPr>
                <w:spacing w:val="-2"/>
                <w:sz w:val="20"/>
              </w:rPr>
              <w:t>ASS</w:t>
            </w:r>
            <w:r>
              <w:rPr>
                <w:spacing w:val="-2"/>
                <w:sz w:val="20"/>
              </w:rPr>
              <w:t>/F</w:t>
            </w:r>
            <w:r w:rsidR="00D93B99">
              <w:rPr>
                <w:spacing w:val="-2"/>
                <w:sz w:val="20"/>
              </w:rPr>
              <w:t>AIL</w:t>
            </w:r>
            <w:r>
              <w:rPr>
                <w:spacing w:val="-2"/>
                <w:sz w:val="20"/>
              </w:rPr>
              <w:t>)</w:t>
            </w:r>
          </w:p>
        </w:tc>
      </w:tr>
      <w:tr w:rsidR="00247D33" w14:paraId="2E999ABE" w14:textId="77777777" w:rsidTr="00C16D3A">
        <w:trPr>
          <w:trHeight w:val="8019"/>
        </w:trPr>
        <w:tc>
          <w:tcPr>
            <w:tcW w:w="1468" w:type="dxa"/>
            <w:tcBorders>
              <w:top w:val="single" w:sz="12" w:space="0" w:color="000000"/>
            </w:tcBorders>
          </w:tcPr>
          <w:p w14:paraId="2FAEC978" w14:textId="77777777" w:rsidR="00247D33" w:rsidRDefault="00247D33" w:rsidP="009E7961">
            <w:pPr>
              <w:pStyle w:val="TableParagraph"/>
              <w:ind w:left="108"/>
              <w:jc w:val="center"/>
              <w:rPr>
                <w:sz w:val="20"/>
              </w:rPr>
            </w:pPr>
            <w:r>
              <w:rPr>
                <w:sz w:val="20"/>
              </w:rPr>
              <w:t>TEST_100_001</w:t>
            </w:r>
          </w:p>
          <w:p w14:paraId="45423D17" w14:textId="77777777" w:rsidR="00247D33" w:rsidRDefault="00247D33" w:rsidP="009E7961">
            <w:pPr>
              <w:pStyle w:val="TableParagraph"/>
              <w:ind w:left="108"/>
              <w:jc w:val="center"/>
              <w:rPr>
                <w:sz w:val="20"/>
              </w:rPr>
            </w:pPr>
            <w:r>
              <w:rPr>
                <w:sz w:val="20"/>
              </w:rPr>
              <w:t>TEST_100_002</w:t>
            </w:r>
          </w:p>
          <w:p w14:paraId="51B22E62" w14:textId="3E39B5CD" w:rsidR="00247D33" w:rsidRDefault="00247D33" w:rsidP="009E7961">
            <w:pPr>
              <w:pStyle w:val="TableParagraph"/>
              <w:ind w:left="108"/>
              <w:jc w:val="center"/>
              <w:rPr>
                <w:sz w:val="20"/>
              </w:rPr>
            </w:pPr>
            <w:r>
              <w:rPr>
                <w:sz w:val="20"/>
              </w:rPr>
              <w:t>TEST_100_003</w:t>
            </w:r>
          </w:p>
          <w:p w14:paraId="3BAA436A" w14:textId="73C52781" w:rsidR="00247D33" w:rsidRDefault="00247D33" w:rsidP="009E7961">
            <w:pPr>
              <w:pStyle w:val="TableParagraph"/>
              <w:ind w:left="108"/>
              <w:jc w:val="center"/>
              <w:rPr>
                <w:sz w:val="20"/>
              </w:rPr>
            </w:pPr>
            <w:r>
              <w:rPr>
                <w:sz w:val="20"/>
              </w:rPr>
              <w:t>TEST_100_004</w:t>
            </w:r>
          </w:p>
          <w:p w14:paraId="09562816" w14:textId="5AE4B097" w:rsidR="00247D33" w:rsidRDefault="00AC4D57" w:rsidP="009E7961">
            <w:pPr>
              <w:pStyle w:val="TableParagraph"/>
              <w:jc w:val="center"/>
              <w:rPr>
                <w:sz w:val="20"/>
              </w:rPr>
            </w:pPr>
            <w:r>
              <w:rPr>
                <w:sz w:val="20"/>
              </w:rPr>
              <w:t xml:space="preserve">  </w:t>
            </w:r>
            <w:r w:rsidR="00247D33">
              <w:rPr>
                <w:sz w:val="20"/>
              </w:rPr>
              <w:t>TEST_100_005</w:t>
            </w:r>
          </w:p>
          <w:p w14:paraId="494C81C6" w14:textId="0DE9EFC3" w:rsidR="00247D33" w:rsidRDefault="00247D33" w:rsidP="009E7961">
            <w:pPr>
              <w:pStyle w:val="TableParagraph"/>
              <w:ind w:left="108"/>
              <w:jc w:val="center"/>
              <w:rPr>
                <w:sz w:val="20"/>
              </w:rPr>
            </w:pPr>
            <w:r>
              <w:rPr>
                <w:sz w:val="20"/>
              </w:rPr>
              <w:t>TEST_200_001</w:t>
            </w:r>
          </w:p>
          <w:p w14:paraId="171B6219" w14:textId="266CCD3C" w:rsidR="00247D33" w:rsidRDefault="00247D33" w:rsidP="009E7961">
            <w:pPr>
              <w:pStyle w:val="TableParagraph"/>
              <w:ind w:left="108"/>
              <w:jc w:val="center"/>
              <w:rPr>
                <w:sz w:val="20"/>
              </w:rPr>
            </w:pPr>
            <w:r>
              <w:rPr>
                <w:sz w:val="20"/>
              </w:rPr>
              <w:t>TEST_200_002</w:t>
            </w:r>
          </w:p>
          <w:p w14:paraId="4FB0A5A0" w14:textId="21909137" w:rsidR="00247D33" w:rsidRDefault="00247D33" w:rsidP="009E7961">
            <w:pPr>
              <w:pStyle w:val="TableParagraph"/>
              <w:ind w:left="108"/>
              <w:jc w:val="center"/>
              <w:rPr>
                <w:sz w:val="20"/>
              </w:rPr>
            </w:pPr>
            <w:r>
              <w:rPr>
                <w:sz w:val="20"/>
              </w:rPr>
              <w:t>TEST_200_003</w:t>
            </w:r>
          </w:p>
          <w:p w14:paraId="46CED107" w14:textId="575B8322" w:rsidR="00247D33" w:rsidRDefault="00247D33" w:rsidP="009E7961">
            <w:pPr>
              <w:pStyle w:val="TableParagraph"/>
              <w:ind w:left="108"/>
              <w:jc w:val="center"/>
              <w:rPr>
                <w:sz w:val="20"/>
              </w:rPr>
            </w:pPr>
            <w:r>
              <w:rPr>
                <w:sz w:val="20"/>
              </w:rPr>
              <w:t>TEST_200_004</w:t>
            </w:r>
          </w:p>
          <w:p w14:paraId="0735D496" w14:textId="7FB99B96" w:rsidR="00247D33" w:rsidRDefault="00247D33" w:rsidP="009E7961">
            <w:pPr>
              <w:pStyle w:val="TableParagraph"/>
              <w:ind w:left="108"/>
              <w:jc w:val="center"/>
              <w:rPr>
                <w:sz w:val="20"/>
              </w:rPr>
            </w:pPr>
            <w:r>
              <w:rPr>
                <w:sz w:val="20"/>
              </w:rPr>
              <w:t>TEST_200_005</w:t>
            </w:r>
          </w:p>
          <w:p w14:paraId="33220447" w14:textId="2A57C3DE" w:rsidR="00247D33" w:rsidRDefault="00247D33" w:rsidP="009E7961">
            <w:pPr>
              <w:pStyle w:val="TableParagraph"/>
              <w:ind w:left="108"/>
              <w:jc w:val="center"/>
              <w:rPr>
                <w:sz w:val="20"/>
              </w:rPr>
            </w:pPr>
            <w:r>
              <w:rPr>
                <w:sz w:val="20"/>
              </w:rPr>
              <w:t>TEST_300_001</w:t>
            </w:r>
          </w:p>
          <w:p w14:paraId="3B0AF6BA" w14:textId="65AE1349" w:rsidR="00247D33" w:rsidRDefault="00AC4D57" w:rsidP="009E7961">
            <w:pPr>
              <w:pStyle w:val="TableParagraph"/>
              <w:jc w:val="center"/>
              <w:rPr>
                <w:sz w:val="20"/>
              </w:rPr>
            </w:pPr>
            <w:r>
              <w:rPr>
                <w:sz w:val="20"/>
              </w:rPr>
              <w:t xml:space="preserve">  </w:t>
            </w:r>
            <w:r w:rsidR="00247D33">
              <w:rPr>
                <w:sz w:val="20"/>
              </w:rPr>
              <w:t>TEST_300_002</w:t>
            </w:r>
          </w:p>
          <w:p w14:paraId="2EA81CBB" w14:textId="12040921" w:rsidR="00247D33" w:rsidRDefault="00AC4D57" w:rsidP="009E7961">
            <w:pPr>
              <w:pStyle w:val="TableParagraph"/>
              <w:jc w:val="center"/>
              <w:rPr>
                <w:sz w:val="20"/>
              </w:rPr>
            </w:pPr>
            <w:r>
              <w:rPr>
                <w:sz w:val="20"/>
              </w:rPr>
              <w:t xml:space="preserve">   </w:t>
            </w:r>
            <w:r w:rsidR="00247D33">
              <w:rPr>
                <w:sz w:val="20"/>
              </w:rPr>
              <w:t>TEST_300_003</w:t>
            </w:r>
          </w:p>
          <w:p w14:paraId="0262FFA3" w14:textId="184E1D86" w:rsidR="00247D33" w:rsidRDefault="00247D33" w:rsidP="009E7961">
            <w:pPr>
              <w:pStyle w:val="TableParagraph"/>
              <w:ind w:left="108"/>
              <w:jc w:val="center"/>
              <w:rPr>
                <w:sz w:val="20"/>
              </w:rPr>
            </w:pPr>
            <w:r>
              <w:rPr>
                <w:sz w:val="20"/>
              </w:rPr>
              <w:t>TEST_300_004</w:t>
            </w:r>
          </w:p>
          <w:p w14:paraId="2AF5D18E" w14:textId="385AB257" w:rsidR="00247D33" w:rsidRDefault="00247D33" w:rsidP="009E7961">
            <w:pPr>
              <w:pStyle w:val="TableParagraph"/>
              <w:ind w:left="108"/>
              <w:jc w:val="center"/>
              <w:rPr>
                <w:sz w:val="20"/>
              </w:rPr>
            </w:pPr>
            <w:r>
              <w:rPr>
                <w:sz w:val="20"/>
              </w:rPr>
              <w:t>TEST_300_005</w:t>
            </w:r>
          </w:p>
          <w:p w14:paraId="7F4DC0C1" w14:textId="40EACD43" w:rsidR="00247D33" w:rsidRDefault="00AC4D57" w:rsidP="009E7961">
            <w:pPr>
              <w:pStyle w:val="TableParagraph"/>
              <w:jc w:val="center"/>
              <w:rPr>
                <w:sz w:val="20"/>
              </w:rPr>
            </w:pPr>
            <w:r>
              <w:rPr>
                <w:sz w:val="20"/>
              </w:rPr>
              <w:t xml:space="preserve">   </w:t>
            </w:r>
            <w:r w:rsidR="00247D33">
              <w:rPr>
                <w:sz w:val="20"/>
              </w:rPr>
              <w:t>TEST_400_001</w:t>
            </w:r>
          </w:p>
          <w:p w14:paraId="64E8B4C8" w14:textId="2DEDEA99" w:rsidR="00247D33" w:rsidRDefault="00247D33" w:rsidP="009E7961">
            <w:pPr>
              <w:pStyle w:val="TableParagraph"/>
              <w:ind w:left="108"/>
              <w:jc w:val="center"/>
              <w:rPr>
                <w:sz w:val="20"/>
              </w:rPr>
            </w:pPr>
            <w:r>
              <w:rPr>
                <w:sz w:val="20"/>
              </w:rPr>
              <w:t>TEST_400_002</w:t>
            </w:r>
          </w:p>
          <w:p w14:paraId="4E6C427C" w14:textId="3D9414B6" w:rsidR="00247D33" w:rsidRDefault="00AC4D57" w:rsidP="009E7961">
            <w:pPr>
              <w:pStyle w:val="TableParagraph"/>
              <w:jc w:val="center"/>
              <w:rPr>
                <w:sz w:val="20"/>
              </w:rPr>
            </w:pPr>
            <w:r>
              <w:rPr>
                <w:sz w:val="20"/>
              </w:rPr>
              <w:t xml:space="preserve">   </w:t>
            </w:r>
            <w:r w:rsidR="00247D33">
              <w:rPr>
                <w:sz w:val="20"/>
              </w:rPr>
              <w:t>TEST_400_003</w:t>
            </w:r>
          </w:p>
          <w:p w14:paraId="2A3F631E" w14:textId="20DCD7DC" w:rsidR="00247D33" w:rsidRDefault="00AC4D57" w:rsidP="009E7961">
            <w:pPr>
              <w:pStyle w:val="TableParagraph"/>
              <w:jc w:val="center"/>
              <w:rPr>
                <w:sz w:val="20"/>
              </w:rPr>
            </w:pPr>
            <w:r>
              <w:rPr>
                <w:sz w:val="20"/>
              </w:rPr>
              <w:t xml:space="preserve">   </w:t>
            </w:r>
            <w:r w:rsidR="00247D33">
              <w:rPr>
                <w:sz w:val="20"/>
              </w:rPr>
              <w:t>TEST_400_004</w:t>
            </w:r>
          </w:p>
          <w:p w14:paraId="2FED4356" w14:textId="37826C7E" w:rsidR="00247D33" w:rsidRDefault="00AC4D57" w:rsidP="009E7961">
            <w:pPr>
              <w:pStyle w:val="TableParagraph"/>
              <w:jc w:val="center"/>
              <w:rPr>
                <w:sz w:val="20"/>
              </w:rPr>
            </w:pPr>
            <w:r>
              <w:rPr>
                <w:sz w:val="20"/>
              </w:rPr>
              <w:t xml:space="preserve">   </w:t>
            </w:r>
            <w:r w:rsidR="00247D33">
              <w:rPr>
                <w:sz w:val="20"/>
              </w:rPr>
              <w:t>TEST_500_001</w:t>
            </w:r>
          </w:p>
          <w:p w14:paraId="3C3CF6B6" w14:textId="4D3BFE2F" w:rsidR="00247D33" w:rsidRDefault="00247D33" w:rsidP="009E7961">
            <w:pPr>
              <w:pStyle w:val="TableParagraph"/>
              <w:ind w:left="108"/>
              <w:jc w:val="center"/>
              <w:rPr>
                <w:sz w:val="20"/>
              </w:rPr>
            </w:pPr>
            <w:r>
              <w:rPr>
                <w:sz w:val="20"/>
              </w:rPr>
              <w:t>TEST_500_002</w:t>
            </w:r>
          </w:p>
          <w:p w14:paraId="09D16E00" w14:textId="0CDE7505" w:rsidR="00247D33" w:rsidRDefault="00247D33" w:rsidP="009E7961">
            <w:pPr>
              <w:pStyle w:val="TableParagraph"/>
              <w:ind w:left="108"/>
              <w:jc w:val="center"/>
              <w:rPr>
                <w:sz w:val="20"/>
              </w:rPr>
            </w:pPr>
            <w:r>
              <w:rPr>
                <w:sz w:val="20"/>
              </w:rPr>
              <w:t>TEST_500_003</w:t>
            </w:r>
          </w:p>
          <w:p w14:paraId="4275AD39" w14:textId="707349D9" w:rsidR="00247D33" w:rsidRDefault="00AC4D57" w:rsidP="009E7961">
            <w:pPr>
              <w:pStyle w:val="TableParagraph"/>
              <w:jc w:val="center"/>
              <w:rPr>
                <w:sz w:val="20"/>
              </w:rPr>
            </w:pPr>
            <w:r>
              <w:rPr>
                <w:sz w:val="20"/>
              </w:rPr>
              <w:t xml:space="preserve">  </w:t>
            </w:r>
            <w:r w:rsidR="00247D33">
              <w:rPr>
                <w:sz w:val="20"/>
              </w:rPr>
              <w:t>TEST_500_004</w:t>
            </w:r>
          </w:p>
          <w:p w14:paraId="37833887" w14:textId="05F63C8F" w:rsidR="00247D33" w:rsidRDefault="009E7961" w:rsidP="009E7961">
            <w:pPr>
              <w:pStyle w:val="TableParagraph"/>
              <w:jc w:val="center"/>
              <w:rPr>
                <w:sz w:val="20"/>
              </w:rPr>
            </w:pPr>
            <w:r>
              <w:rPr>
                <w:sz w:val="20"/>
              </w:rPr>
              <w:t xml:space="preserve">   </w:t>
            </w:r>
            <w:r w:rsidR="00247D33">
              <w:rPr>
                <w:sz w:val="20"/>
              </w:rPr>
              <w:t>TEST_500_005</w:t>
            </w:r>
          </w:p>
          <w:p w14:paraId="401C5E32" w14:textId="74280C6B" w:rsidR="00247D33" w:rsidRDefault="009E7961" w:rsidP="009E7961">
            <w:pPr>
              <w:pStyle w:val="TableParagraph"/>
              <w:jc w:val="center"/>
              <w:rPr>
                <w:sz w:val="20"/>
              </w:rPr>
            </w:pPr>
            <w:r>
              <w:rPr>
                <w:sz w:val="20"/>
              </w:rPr>
              <w:t xml:space="preserve">   </w:t>
            </w:r>
            <w:r w:rsidR="00247D33">
              <w:rPr>
                <w:sz w:val="20"/>
              </w:rPr>
              <w:t>TEST_500_006</w:t>
            </w:r>
          </w:p>
          <w:p w14:paraId="072539DC" w14:textId="79166650" w:rsidR="00247D33" w:rsidRDefault="009E7961" w:rsidP="009E7961">
            <w:pPr>
              <w:pStyle w:val="TableParagraph"/>
              <w:jc w:val="center"/>
              <w:rPr>
                <w:sz w:val="20"/>
              </w:rPr>
            </w:pPr>
            <w:r>
              <w:rPr>
                <w:sz w:val="20"/>
              </w:rPr>
              <w:t xml:space="preserve">   </w:t>
            </w:r>
            <w:r w:rsidR="00247D33">
              <w:rPr>
                <w:sz w:val="20"/>
              </w:rPr>
              <w:t>TEST_600_001</w:t>
            </w:r>
          </w:p>
          <w:p w14:paraId="3A295815" w14:textId="3894D117" w:rsidR="00247D33" w:rsidRDefault="00247D33" w:rsidP="009E7961">
            <w:pPr>
              <w:pStyle w:val="TableParagraph"/>
              <w:ind w:left="108"/>
              <w:jc w:val="center"/>
              <w:rPr>
                <w:sz w:val="20"/>
              </w:rPr>
            </w:pPr>
            <w:r>
              <w:rPr>
                <w:sz w:val="20"/>
              </w:rPr>
              <w:t>TEST_600_002</w:t>
            </w:r>
          </w:p>
          <w:p w14:paraId="5F24E915" w14:textId="524C61F5" w:rsidR="00247D33" w:rsidRDefault="009E7961" w:rsidP="009E7961">
            <w:pPr>
              <w:pStyle w:val="TableParagraph"/>
              <w:jc w:val="center"/>
              <w:rPr>
                <w:sz w:val="20"/>
              </w:rPr>
            </w:pPr>
            <w:r>
              <w:rPr>
                <w:sz w:val="20"/>
              </w:rPr>
              <w:t xml:space="preserve">   </w:t>
            </w:r>
            <w:r w:rsidR="00247D33">
              <w:rPr>
                <w:sz w:val="20"/>
              </w:rPr>
              <w:t>TEST_600_003</w:t>
            </w:r>
          </w:p>
          <w:p w14:paraId="260EA119" w14:textId="23BC9204" w:rsidR="00247D33" w:rsidRDefault="009E7961" w:rsidP="009E7961">
            <w:pPr>
              <w:pStyle w:val="TableParagraph"/>
              <w:jc w:val="center"/>
              <w:rPr>
                <w:sz w:val="20"/>
              </w:rPr>
            </w:pPr>
            <w:r>
              <w:rPr>
                <w:sz w:val="20"/>
              </w:rPr>
              <w:t xml:space="preserve">   </w:t>
            </w:r>
            <w:r w:rsidR="00247D33">
              <w:rPr>
                <w:sz w:val="20"/>
              </w:rPr>
              <w:t>TEST_600_004</w:t>
            </w:r>
          </w:p>
          <w:p w14:paraId="359F0D60" w14:textId="3CCB4373" w:rsidR="00247D33" w:rsidRDefault="00247D33" w:rsidP="009E7961">
            <w:pPr>
              <w:pStyle w:val="TableParagraph"/>
              <w:ind w:left="108"/>
              <w:jc w:val="center"/>
              <w:rPr>
                <w:sz w:val="20"/>
              </w:rPr>
            </w:pPr>
            <w:r>
              <w:rPr>
                <w:sz w:val="20"/>
              </w:rPr>
              <w:t>TEST_700_001</w:t>
            </w:r>
          </w:p>
          <w:p w14:paraId="31D0DC9D" w14:textId="341C6822" w:rsidR="00247D33" w:rsidRDefault="00247D33" w:rsidP="009E7961">
            <w:pPr>
              <w:pStyle w:val="TableParagraph"/>
              <w:ind w:left="108"/>
              <w:jc w:val="center"/>
              <w:rPr>
                <w:sz w:val="20"/>
              </w:rPr>
            </w:pPr>
            <w:r>
              <w:rPr>
                <w:sz w:val="20"/>
              </w:rPr>
              <w:t>TEST_700_002</w:t>
            </w:r>
          </w:p>
          <w:p w14:paraId="34AC4A7A" w14:textId="14AC2636" w:rsidR="00247D33" w:rsidRDefault="00247D33" w:rsidP="009E7961">
            <w:pPr>
              <w:pStyle w:val="TableParagraph"/>
              <w:ind w:left="108"/>
              <w:jc w:val="center"/>
              <w:rPr>
                <w:sz w:val="20"/>
              </w:rPr>
            </w:pPr>
            <w:r>
              <w:rPr>
                <w:sz w:val="20"/>
              </w:rPr>
              <w:t>TEST_700_003</w:t>
            </w:r>
          </w:p>
          <w:p w14:paraId="50B2032F" w14:textId="4EB3D771" w:rsidR="00247D33" w:rsidRDefault="009E7961" w:rsidP="009E7961">
            <w:pPr>
              <w:pStyle w:val="TableParagraph"/>
              <w:jc w:val="center"/>
              <w:rPr>
                <w:sz w:val="20"/>
              </w:rPr>
            </w:pPr>
            <w:r>
              <w:rPr>
                <w:sz w:val="20"/>
              </w:rPr>
              <w:t xml:space="preserve">   </w:t>
            </w:r>
            <w:r w:rsidR="00247D33">
              <w:rPr>
                <w:sz w:val="20"/>
              </w:rPr>
              <w:t>TEST_700_004</w:t>
            </w:r>
          </w:p>
          <w:p w14:paraId="6CAFB57C" w14:textId="6A59E250" w:rsidR="00247D33" w:rsidRDefault="009E7961" w:rsidP="009E7961">
            <w:pPr>
              <w:pStyle w:val="TableParagraph"/>
              <w:jc w:val="center"/>
              <w:rPr>
                <w:sz w:val="20"/>
              </w:rPr>
            </w:pPr>
            <w:r>
              <w:rPr>
                <w:sz w:val="20"/>
              </w:rPr>
              <w:t xml:space="preserve">   TEST_700_005</w:t>
            </w:r>
          </w:p>
          <w:p w14:paraId="747A7FD0" w14:textId="47346CA1" w:rsidR="00247D33" w:rsidRDefault="00247D33" w:rsidP="00AC4D57">
            <w:pPr>
              <w:pStyle w:val="TableParagraph"/>
              <w:spacing w:line="233" w:lineRule="exact"/>
              <w:ind w:left="108"/>
              <w:jc w:val="center"/>
              <w:rPr>
                <w:sz w:val="20"/>
              </w:rPr>
            </w:pPr>
            <w:r>
              <w:rPr>
                <w:noProof/>
                <w:sz w:val="20"/>
              </w:rPr>
              <mc:AlternateContent>
                <mc:Choice Requires="wps">
                  <w:drawing>
                    <wp:anchor distT="0" distB="0" distL="114300" distR="114300" simplePos="0" relativeHeight="251663872" behindDoc="0" locked="0" layoutInCell="1" allowOverlap="1" wp14:anchorId="487267B7" wp14:editId="0E5F8EEF">
                      <wp:simplePos x="0" y="0"/>
                      <wp:positionH relativeFrom="column">
                        <wp:posOffset>78740</wp:posOffset>
                      </wp:positionH>
                      <wp:positionV relativeFrom="paragraph">
                        <wp:posOffset>38735</wp:posOffset>
                      </wp:positionV>
                      <wp:extent cx="5058410" cy="17145"/>
                      <wp:effectExtent l="10795" t="5715" r="7620" b="5715"/>
                      <wp:wrapNone/>
                      <wp:docPr id="58639461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58410" cy="1714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D121D56" id="_x0000_t32" coordsize="21600,21600" o:spt="32" o:oned="t" path="m,l21600,21600e" filled="f">
                      <v:path arrowok="t" fillok="f" o:connecttype="none"/>
                      <o:lock v:ext="edit" shapetype="t"/>
                    </v:shapetype>
                    <v:shape id="AutoShape 10" o:spid="_x0000_s1026" type="#_x0000_t32" style="position:absolute;margin-left:6.2pt;margin-top:3.05pt;width:398.3pt;height:1.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"/>
                  </w:pict>
                </mc:Fallback>
              </mc:AlternateContent>
            </w:r>
          </w:p>
        </w:tc>
        <w:tc>
          <w:tcPr>
            <w:tcW w:w="5670" w:type="dxa"/>
            <w:tcBorders>
              <w:top w:val="single" w:sz="12" w:space="0" w:color="000000"/>
            </w:tcBorders>
          </w:tcPr>
          <w:p w14:paraId="72DB9F56" w14:textId="0E9B9478" w:rsidR="00247D33" w:rsidRDefault="00247D33" w:rsidP="009E7961">
            <w:pPr>
              <w:pStyle w:val="TableParagraph"/>
              <w:ind w:left="233"/>
              <w:rPr>
                <w:sz w:val="20"/>
              </w:rPr>
            </w:pPr>
            <w:r>
              <w:rPr>
                <w:sz w:val="20"/>
              </w:rPr>
              <w:t xml:space="preserve">Verify that a student can log in </w:t>
            </w:r>
            <w:r w:rsidR="00AC6094">
              <w:rPr>
                <w:sz w:val="20"/>
              </w:rPr>
              <w:t>without any issues.</w:t>
            </w:r>
          </w:p>
          <w:p w14:paraId="5DB70B8E" w14:textId="77777777" w:rsidR="00AC6094" w:rsidRDefault="00AC6094" w:rsidP="009E7961">
            <w:pPr>
              <w:pStyle w:val="TableParagraph"/>
              <w:ind w:left="233"/>
              <w:rPr>
                <w:sz w:val="20"/>
              </w:rPr>
            </w:pPr>
            <w:r>
              <w:rPr>
                <w:sz w:val="20"/>
              </w:rPr>
              <w:t>Verify that a supervisor can log in without any issues.</w:t>
            </w:r>
          </w:p>
          <w:p w14:paraId="11A1908F" w14:textId="2D2B980D" w:rsidR="00AC6094" w:rsidRDefault="00AC6094" w:rsidP="009E7961">
            <w:pPr>
              <w:pStyle w:val="TableParagraph"/>
              <w:ind w:left="233"/>
              <w:rPr>
                <w:sz w:val="20"/>
              </w:rPr>
            </w:pPr>
            <w:r>
              <w:rPr>
                <w:sz w:val="20"/>
              </w:rPr>
              <w:t xml:space="preserve">Verify that </w:t>
            </w:r>
            <w:r w:rsidR="007372CF">
              <w:rPr>
                <w:sz w:val="20"/>
              </w:rPr>
              <w:t xml:space="preserve">a </w:t>
            </w:r>
            <w:r>
              <w:rPr>
                <w:sz w:val="20"/>
              </w:rPr>
              <w:t>coordinator can log in without any issues.</w:t>
            </w:r>
          </w:p>
          <w:p w14:paraId="1C036D90" w14:textId="17BE5D8D" w:rsidR="00AC6094" w:rsidRDefault="00AC6094" w:rsidP="009E7961">
            <w:pPr>
              <w:pStyle w:val="TableParagraph"/>
              <w:ind w:left="233"/>
              <w:rPr>
                <w:sz w:val="20"/>
              </w:rPr>
            </w:pPr>
            <w:r>
              <w:rPr>
                <w:sz w:val="20"/>
              </w:rPr>
              <w:t xml:space="preserve">Verify system displays error message for incorrect </w:t>
            </w:r>
            <w:r w:rsidR="00AC4D57">
              <w:rPr>
                <w:sz w:val="20"/>
              </w:rPr>
              <w:t>password.</w:t>
            </w:r>
          </w:p>
          <w:p w14:paraId="24E2CDE8" w14:textId="77777777" w:rsidR="00AC6094" w:rsidRDefault="00AC6094" w:rsidP="009E7961">
            <w:pPr>
              <w:pStyle w:val="TableParagraph"/>
              <w:ind w:left="233"/>
              <w:rPr>
                <w:sz w:val="20"/>
              </w:rPr>
            </w:pPr>
            <w:r>
              <w:rPr>
                <w:sz w:val="20"/>
              </w:rPr>
              <w:t>Verify the login page can be accessed.</w:t>
            </w:r>
          </w:p>
          <w:p w14:paraId="70701ACE" w14:textId="11DEEC97" w:rsidR="00AC6094" w:rsidRDefault="00AC6094" w:rsidP="009E7961">
            <w:pPr>
              <w:pStyle w:val="TableParagraph"/>
              <w:ind w:left="233"/>
              <w:rPr>
                <w:sz w:val="20"/>
              </w:rPr>
            </w:pPr>
            <w:r>
              <w:rPr>
                <w:sz w:val="20"/>
              </w:rPr>
              <w:t>Verify that students can upload a document.</w:t>
            </w:r>
          </w:p>
          <w:p w14:paraId="7E513BF5" w14:textId="7E0ED6C9" w:rsidR="00AC6094" w:rsidRDefault="00AC6094" w:rsidP="009E7961">
            <w:pPr>
              <w:pStyle w:val="TableParagraph"/>
              <w:ind w:left="233"/>
              <w:rPr>
                <w:sz w:val="20"/>
              </w:rPr>
            </w:pPr>
            <w:r>
              <w:rPr>
                <w:sz w:val="20"/>
              </w:rPr>
              <w:t>Verify that students can view uploaded documents.</w:t>
            </w:r>
          </w:p>
          <w:p w14:paraId="066C65BD" w14:textId="77777777" w:rsidR="00AC6094" w:rsidRDefault="00AC6094" w:rsidP="009E7961">
            <w:pPr>
              <w:pStyle w:val="TableParagraph"/>
              <w:ind w:left="233"/>
              <w:rPr>
                <w:sz w:val="20"/>
              </w:rPr>
            </w:pPr>
            <w:r>
              <w:rPr>
                <w:sz w:val="20"/>
              </w:rPr>
              <w:t>Verify that supervisors can view uploaded documents.</w:t>
            </w:r>
          </w:p>
          <w:p w14:paraId="13DD9D6C" w14:textId="77777777" w:rsidR="00AC6094" w:rsidRDefault="00AC6094" w:rsidP="009E7961">
            <w:pPr>
              <w:pStyle w:val="TableParagraph"/>
              <w:ind w:left="233"/>
              <w:rPr>
                <w:sz w:val="20"/>
              </w:rPr>
            </w:pPr>
            <w:r>
              <w:rPr>
                <w:sz w:val="20"/>
              </w:rPr>
              <w:t>Verify that supervisors can provide feedback.</w:t>
            </w:r>
          </w:p>
          <w:p w14:paraId="3C8D3E3C" w14:textId="77777777" w:rsidR="00AC6094" w:rsidRDefault="00AC6094" w:rsidP="009E7961">
            <w:pPr>
              <w:pStyle w:val="TableParagraph"/>
              <w:ind w:left="233"/>
              <w:rPr>
                <w:sz w:val="20"/>
              </w:rPr>
            </w:pPr>
            <w:r>
              <w:rPr>
                <w:sz w:val="20"/>
              </w:rPr>
              <w:t>Verify that document history is viewable and recorded.</w:t>
            </w:r>
          </w:p>
          <w:p w14:paraId="7A7EB854" w14:textId="04DA5EB3" w:rsidR="00AC6094" w:rsidRDefault="00AC6094" w:rsidP="009E7961">
            <w:pPr>
              <w:pStyle w:val="TableParagraph"/>
              <w:ind w:left="233"/>
              <w:rPr>
                <w:sz w:val="20"/>
              </w:rPr>
            </w:pPr>
            <w:r>
              <w:rPr>
                <w:sz w:val="20"/>
              </w:rPr>
              <w:t>Verify that students can upload a submission for a specific type.</w:t>
            </w:r>
          </w:p>
          <w:p w14:paraId="02EC1800" w14:textId="77777777" w:rsidR="00AC6094" w:rsidRDefault="00AC6094" w:rsidP="009E7961">
            <w:pPr>
              <w:pStyle w:val="TableParagraph"/>
              <w:ind w:left="233"/>
              <w:rPr>
                <w:sz w:val="20"/>
              </w:rPr>
            </w:pPr>
            <w:r>
              <w:rPr>
                <w:sz w:val="20"/>
              </w:rPr>
              <w:t>Verify that each submission is recorded with correct status.</w:t>
            </w:r>
          </w:p>
          <w:p w14:paraId="2FD0DFC4" w14:textId="77777777" w:rsidR="00AC6094" w:rsidRDefault="00AC6094" w:rsidP="009E7961">
            <w:pPr>
              <w:pStyle w:val="TableParagraph"/>
              <w:ind w:left="233"/>
              <w:rPr>
                <w:sz w:val="20"/>
              </w:rPr>
            </w:pPr>
            <w:r>
              <w:rPr>
                <w:sz w:val="20"/>
              </w:rPr>
              <w:t>Verify that previous submission versions are stored.</w:t>
            </w:r>
          </w:p>
          <w:p w14:paraId="4D33D7F3" w14:textId="77777777" w:rsidR="00AC6094" w:rsidRDefault="00AC6094" w:rsidP="009E7961">
            <w:pPr>
              <w:pStyle w:val="TableParagraph"/>
              <w:ind w:left="233"/>
              <w:rPr>
                <w:sz w:val="20"/>
              </w:rPr>
            </w:pPr>
            <w:r>
              <w:rPr>
                <w:sz w:val="20"/>
              </w:rPr>
              <w:t>Verify that a student can update or delete a submission.</w:t>
            </w:r>
          </w:p>
          <w:p w14:paraId="48DDB271" w14:textId="77777777" w:rsidR="00AC6094" w:rsidRDefault="00AC6094" w:rsidP="009E7961">
            <w:pPr>
              <w:pStyle w:val="TableParagraph"/>
              <w:ind w:left="233"/>
              <w:rPr>
                <w:sz w:val="20"/>
              </w:rPr>
            </w:pPr>
            <w:r>
              <w:rPr>
                <w:sz w:val="20"/>
              </w:rPr>
              <w:t>Verify that supervisors can view or track submission changes.</w:t>
            </w:r>
          </w:p>
          <w:p w14:paraId="6E68020A" w14:textId="77777777" w:rsidR="007355BD" w:rsidRDefault="007355BD" w:rsidP="009E7961">
            <w:pPr>
              <w:pStyle w:val="TableParagraph"/>
              <w:ind w:left="233"/>
              <w:rPr>
                <w:sz w:val="20"/>
              </w:rPr>
            </w:pPr>
            <w:r>
              <w:rPr>
                <w:sz w:val="20"/>
              </w:rPr>
              <w:t>Verify that supervisors can update project status.</w:t>
            </w:r>
          </w:p>
          <w:p w14:paraId="2DF1593A" w14:textId="77777777" w:rsidR="007355BD" w:rsidRDefault="007355BD" w:rsidP="009E7961">
            <w:pPr>
              <w:pStyle w:val="TableParagraph"/>
              <w:ind w:left="233"/>
              <w:rPr>
                <w:sz w:val="20"/>
              </w:rPr>
            </w:pPr>
            <w:r>
              <w:rPr>
                <w:sz w:val="20"/>
              </w:rPr>
              <w:t>Verify that progress changes are timestamped and recorded.</w:t>
            </w:r>
          </w:p>
          <w:p w14:paraId="5B0EB72A" w14:textId="147371A2" w:rsidR="007355BD" w:rsidRDefault="007355BD" w:rsidP="009E7961">
            <w:pPr>
              <w:pStyle w:val="TableParagraph"/>
              <w:ind w:left="233"/>
              <w:rPr>
                <w:sz w:val="20"/>
              </w:rPr>
            </w:pPr>
            <w:r>
              <w:rPr>
                <w:sz w:val="20"/>
              </w:rPr>
              <w:t>Verify students can view</w:t>
            </w:r>
            <w:r w:rsidR="00AC4D57">
              <w:rPr>
                <w:sz w:val="20"/>
              </w:rPr>
              <w:t xml:space="preserve"> </w:t>
            </w:r>
            <w:r>
              <w:rPr>
                <w:sz w:val="20"/>
              </w:rPr>
              <w:t>project status and feedback.</w:t>
            </w:r>
          </w:p>
          <w:p w14:paraId="3C3D3F20" w14:textId="5A8911FB" w:rsidR="007355BD" w:rsidRDefault="007355BD" w:rsidP="009E7961">
            <w:pPr>
              <w:pStyle w:val="TableParagraph"/>
              <w:ind w:left="233"/>
              <w:rPr>
                <w:sz w:val="20"/>
              </w:rPr>
            </w:pPr>
            <w:r>
              <w:rPr>
                <w:sz w:val="20"/>
              </w:rPr>
              <w:t>Verify to-do-list feature allows supervisors to manage tasks</w:t>
            </w:r>
            <w:r w:rsidR="00AC4D57">
              <w:rPr>
                <w:sz w:val="20"/>
              </w:rPr>
              <w:t>.</w:t>
            </w:r>
          </w:p>
          <w:p w14:paraId="6ABAEFFB" w14:textId="77777777" w:rsidR="007355BD" w:rsidRDefault="007355BD" w:rsidP="009E7961">
            <w:pPr>
              <w:pStyle w:val="TableParagraph"/>
              <w:ind w:left="233"/>
              <w:rPr>
                <w:sz w:val="20"/>
              </w:rPr>
            </w:pPr>
            <w:r>
              <w:rPr>
                <w:sz w:val="20"/>
              </w:rPr>
              <w:t>Verify that supervisors can set available dates and times.</w:t>
            </w:r>
          </w:p>
          <w:p w14:paraId="02F5904D" w14:textId="77777777" w:rsidR="007355BD" w:rsidRDefault="007355BD" w:rsidP="009E7961">
            <w:pPr>
              <w:pStyle w:val="TableParagraph"/>
              <w:ind w:left="233"/>
              <w:rPr>
                <w:sz w:val="20"/>
              </w:rPr>
            </w:pPr>
            <w:r>
              <w:rPr>
                <w:sz w:val="20"/>
              </w:rPr>
              <w:t>Verify that students can view supervisor availability.</w:t>
            </w:r>
          </w:p>
          <w:p w14:paraId="10E1AD88" w14:textId="77777777" w:rsidR="007355BD" w:rsidRDefault="007355BD" w:rsidP="009E7961">
            <w:pPr>
              <w:pStyle w:val="TableParagraph"/>
              <w:ind w:left="233"/>
              <w:rPr>
                <w:sz w:val="20"/>
              </w:rPr>
            </w:pPr>
            <w:r>
              <w:rPr>
                <w:sz w:val="20"/>
              </w:rPr>
              <w:t>Verify that students can request a meeting from available slots.</w:t>
            </w:r>
          </w:p>
          <w:p w14:paraId="05E91641" w14:textId="1EDD98D2" w:rsidR="007355BD" w:rsidRDefault="007355BD" w:rsidP="009E7961">
            <w:pPr>
              <w:pStyle w:val="TableParagraph"/>
              <w:ind w:left="233"/>
              <w:rPr>
                <w:sz w:val="20"/>
              </w:rPr>
            </w:pPr>
            <w:r>
              <w:rPr>
                <w:sz w:val="20"/>
              </w:rPr>
              <w:t>Verify meeting requests remain pending until accept</w:t>
            </w:r>
            <w:r w:rsidR="00AC4D57">
              <w:rPr>
                <w:sz w:val="20"/>
              </w:rPr>
              <w:t>/reject.</w:t>
            </w:r>
          </w:p>
          <w:p w14:paraId="6A0F4A51" w14:textId="3CC097D1" w:rsidR="007355BD" w:rsidRDefault="007355BD" w:rsidP="009E7961">
            <w:pPr>
              <w:pStyle w:val="TableParagraph"/>
              <w:ind w:left="233"/>
              <w:rPr>
                <w:sz w:val="20"/>
              </w:rPr>
            </w:pPr>
            <w:r>
              <w:rPr>
                <w:sz w:val="20"/>
              </w:rPr>
              <w:t>Verify supervisors can update meeting status and add remarks.</w:t>
            </w:r>
          </w:p>
          <w:p w14:paraId="23AD9FFA" w14:textId="2894670A" w:rsidR="007355BD" w:rsidRDefault="007355BD" w:rsidP="009E7961">
            <w:pPr>
              <w:pStyle w:val="TableParagraph"/>
              <w:ind w:left="233"/>
              <w:rPr>
                <w:sz w:val="20"/>
              </w:rPr>
            </w:pPr>
            <w:r>
              <w:rPr>
                <w:sz w:val="20"/>
              </w:rPr>
              <w:t>Verify that students are notified of meeting status updates.</w:t>
            </w:r>
          </w:p>
          <w:p w14:paraId="2B07D46D" w14:textId="46DBA69F" w:rsidR="007355BD" w:rsidRDefault="007355BD" w:rsidP="009E7961">
            <w:pPr>
              <w:pStyle w:val="TableParagraph"/>
              <w:ind w:left="233"/>
              <w:rPr>
                <w:sz w:val="20"/>
              </w:rPr>
            </w:pPr>
            <w:r>
              <w:rPr>
                <w:sz w:val="20"/>
              </w:rPr>
              <w:t>Verify that supervisors can access evaluation interface.</w:t>
            </w:r>
          </w:p>
          <w:p w14:paraId="0DF1A296" w14:textId="10E4A0EC" w:rsidR="007355BD" w:rsidRDefault="007355BD" w:rsidP="009E7961">
            <w:pPr>
              <w:pStyle w:val="TableParagraph"/>
              <w:ind w:left="233"/>
              <w:rPr>
                <w:sz w:val="20"/>
              </w:rPr>
            </w:pPr>
            <w:r>
              <w:rPr>
                <w:sz w:val="20"/>
              </w:rPr>
              <w:t>Verify supervisors can view documents and provide scores.</w:t>
            </w:r>
          </w:p>
          <w:p w14:paraId="3A31AF0E" w14:textId="2F7C9330" w:rsidR="007355BD" w:rsidRDefault="007355BD" w:rsidP="009E7961">
            <w:pPr>
              <w:pStyle w:val="TableParagraph"/>
              <w:ind w:left="233"/>
              <w:rPr>
                <w:sz w:val="20"/>
              </w:rPr>
            </w:pPr>
            <w:r>
              <w:rPr>
                <w:sz w:val="20"/>
              </w:rPr>
              <w:t>Verify the feedback and rubric scores are saved correctly.</w:t>
            </w:r>
          </w:p>
          <w:p w14:paraId="6A156050" w14:textId="0705045E" w:rsidR="007355BD" w:rsidRDefault="007355BD" w:rsidP="009E7961">
            <w:pPr>
              <w:pStyle w:val="TableParagraph"/>
              <w:ind w:left="233"/>
              <w:rPr>
                <w:sz w:val="20"/>
              </w:rPr>
            </w:pPr>
            <w:r>
              <w:rPr>
                <w:sz w:val="20"/>
              </w:rPr>
              <w:t>Verify that evaluation history is viewable by both users.</w:t>
            </w:r>
          </w:p>
          <w:p w14:paraId="45C96268" w14:textId="77777777" w:rsidR="007355BD" w:rsidRDefault="007355BD" w:rsidP="009E7961">
            <w:pPr>
              <w:pStyle w:val="TableParagraph"/>
              <w:ind w:left="233"/>
              <w:rPr>
                <w:sz w:val="20"/>
              </w:rPr>
            </w:pPr>
            <w:r>
              <w:rPr>
                <w:sz w:val="20"/>
              </w:rPr>
              <w:t>Verify that users can view AI generated suggestions.</w:t>
            </w:r>
          </w:p>
          <w:p w14:paraId="4903539C" w14:textId="77777777" w:rsidR="007355BD" w:rsidRDefault="007355BD" w:rsidP="009E7961">
            <w:pPr>
              <w:pStyle w:val="TableParagraph"/>
              <w:ind w:left="233"/>
              <w:rPr>
                <w:sz w:val="20"/>
              </w:rPr>
            </w:pPr>
            <w:r>
              <w:rPr>
                <w:sz w:val="20"/>
              </w:rPr>
              <w:t>Verify that AI suggestions are relevant.</w:t>
            </w:r>
          </w:p>
          <w:p w14:paraId="6E78E232" w14:textId="1D0DEAE4" w:rsidR="007355BD" w:rsidRDefault="007355BD" w:rsidP="009E7961">
            <w:pPr>
              <w:pStyle w:val="TableParagraph"/>
              <w:ind w:left="233"/>
              <w:rPr>
                <w:sz w:val="20"/>
              </w:rPr>
            </w:pPr>
            <w:r>
              <w:rPr>
                <w:sz w:val="20"/>
              </w:rPr>
              <w:t>Verify system flags repeated or duplicate topics as overlapping.</w:t>
            </w:r>
          </w:p>
          <w:p w14:paraId="37178D96" w14:textId="77777777" w:rsidR="007355BD" w:rsidRDefault="007372CF" w:rsidP="009E7961">
            <w:pPr>
              <w:pStyle w:val="TableParagraph"/>
              <w:ind w:left="233"/>
              <w:rPr>
                <w:sz w:val="20"/>
              </w:rPr>
            </w:pPr>
            <w:r>
              <w:rPr>
                <w:sz w:val="20"/>
              </w:rPr>
              <w:t>Verify that AI generates suggestions only for IT-related content.</w:t>
            </w:r>
          </w:p>
          <w:p w14:paraId="10968249" w14:textId="032ADF1B" w:rsidR="007372CF" w:rsidRDefault="007372CF" w:rsidP="009E7961">
            <w:pPr>
              <w:pStyle w:val="TableParagraph"/>
              <w:ind w:left="233"/>
              <w:rPr>
                <w:sz w:val="20"/>
              </w:rPr>
            </w:pPr>
            <w:r>
              <w:rPr>
                <w:sz w:val="20"/>
              </w:rPr>
              <w:t>Verify that AI detects overlapping topics.</w:t>
            </w:r>
          </w:p>
        </w:tc>
        <w:tc>
          <w:tcPr>
            <w:tcW w:w="1247" w:type="dxa"/>
            <w:tcBorders>
              <w:top w:val="single" w:sz="12" w:space="0" w:color="000000"/>
            </w:tcBorders>
          </w:tcPr>
          <w:p w14:paraId="046DD28C" w14:textId="4D9A9F0E" w:rsidR="00247D33" w:rsidRDefault="007372CF" w:rsidP="001005E3">
            <w:pPr>
              <w:pStyle w:val="TableParagraph"/>
              <w:ind w:left="233"/>
              <w:jc w:val="center"/>
              <w:rPr>
                <w:sz w:val="20"/>
              </w:rPr>
            </w:pPr>
            <w:r>
              <w:rPr>
                <w:sz w:val="20"/>
              </w:rPr>
              <w:t>PASS</w:t>
            </w:r>
          </w:p>
          <w:p w14:paraId="689CEE0C" w14:textId="00D997C5" w:rsidR="007372CF" w:rsidRDefault="007372CF" w:rsidP="001005E3">
            <w:pPr>
              <w:pStyle w:val="TableParagraph"/>
              <w:ind w:left="233"/>
              <w:jc w:val="center"/>
              <w:rPr>
                <w:sz w:val="20"/>
              </w:rPr>
            </w:pPr>
            <w:r>
              <w:rPr>
                <w:sz w:val="20"/>
              </w:rPr>
              <w:t>PASS</w:t>
            </w:r>
          </w:p>
          <w:p w14:paraId="388C4062" w14:textId="0DA5AB79" w:rsidR="007372CF" w:rsidRDefault="007372CF" w:rsidP="001005E3">
            <w:pPr>
              <w:pStyle w:val="TableParagraph"/>
              <w:ind w:left="233"/>
              <w:jc w:val="center"/>
              <w:rPr>
                <w:sz w:val="20"/>
              </w:rPr>
            </w:pPr>
            <w:r>
              <w:rPr>
                <w:sz w:val="20"/>
              </w:rPr>
              <w:t>PASS</w:t>
            </w:r>
          </w:p>
          <w:p w14:paraId="26CABAC5" w14:textId="0F7BD4A0" w:rsidR="007372CF" w:rsidRDefault="007372CF" w:rsidP="001005E3">
            <w:pPr>
              <w:pStyle w:val="TableParagraph"/>
              <w:ind w:left="233"/>
              <w:jc w:val="center"/>
              <w:rPr>
                <w:sz w:val="20"/>
              </w:rPr>
            </w:pPr>
            <w:r>
              <w:rPr>
                <w:sz w:val="20"/>
              </w:rPr>
              <w:t>PASS</w:t>
            </w:r>
          </w:p>
          <w:p w14:paraId="7CB618C4" w14:textId="77777777" w:rsidR="009E7961" w:rsidRDefault="009E7961" w:rsidP="001005E3">
            <w:pPr>
              <w:pStyle w:val="TableParagraph"/>
              <w:ind w:left="233"/>
              <w:jc w:val="center"/>
              <w:rPr>
                <w:sz w:val="20"/>
              </w:rPr>
            </w:pPr>
            <w:r>
              <w:rPr>
                <w:sz w:val="20"/>
              </w:rPr>
              <w:t>PASS</w:t>
            </w:r>
          </w:p>
          <w:p w14:paraId="2A242422" w14:textId="7BBBB9E9" w:rsidR="007372CF" w:rsidRDefault="009E7961" w:rsidP="001005E3">
            <w:pPr>
              <w:pStyle w:val="TableParagraph"/>
              <w:ind w:left="233"/>
              <w:jc w:val="center"/>
              <w:rPr>
                <w:sz w:val="20"/>
              </w:rPr>
            </w:pPr>
            <w:r>
              <w:rPr>
                <w:sz w:val="20"/>
              </w:rPr>
              <w:t>PASS</w:t>
            </w:r>
          </w:p>
          <w:p w14:paraId="3B3A1A52" w14:textId="1F20EC81" w:rsidR="007372CF" w:rsidRDefault="007372CF" w:rsidP="001005E3">
            <w:pPr>
              <w:pStyle w:val="TableParagraph"/>
              <w:ind w:left="233"/>
              <w:jc w:val="center"/>
              <w:rPr>
                <w:sz w:val="20"/>
              </w:rPr>
            </w:pPr>
            <w:r>
              <w:rPr>
                <w:sz w:val="20"/>
              </w:rPr>
              <w:t>PASS</w:t>
            </w:r>
          </w:p>
          <w:p w14:paraId="0BAE5C03" w14:textId="4BC18E9B" w:rsidR="007372CF" w:rsidRDefault="007372CF" w:rsidP="001005E3">
            <w:pPr>
              <w:pStyle w:val="TableParagraph"/>
              <w:ind w:left="233"/>
              <w:jc w:val="center"/>
              <w:rPr>
                <w:sz w:val="20"/>
              </w:rPr>
            </w:pPr>
            <w:r>
              <w:rPr>
                <w:sz w:val="20"/>
              </w:rPr>
              <w:t>PASS</w:t>
            </w:r>
          </w:p>
          <w:p w14:paraId="2797C716" w14:textId="3988CD59" w:rsidR="007372CF" w:rsidRDefault="007372CF" w:rsidP="001005E3">
            <w:pPr>
              <w:pStyle w:val="TableParagraph"/>
              <w:ind w:left="233"/>
              <w:jc w:val="center"/>
              <w:rPr>
                <w:sz w:val="20"/>
              </w:rPr>
            </w:pPr>
            <w:r>
              <w:rPr>
                <w:sz w:val="20"/>
              </w:rPr>
              <w:t>PASS</w:t>
            </w:r>
          </w:p>
          <w:p w14:paraId="75986D3B" w14:textId="7C36A294" w:rsidR="007372CF" w:rsidRDefault="007372CF" w:rsidP="001005E3">
            <w:pPr>
              <w:pStyle w:val="TableParagraph"/>
              <w:ind w:left="233"/>
              <w:jc w:val="center"/>
              <w:rPr>
                <w:sz w:val="20"/>
              </w:rPr>
            </w:pPr>
            <w:r>
              <w:rPr>
                <w:sz w:val="20"/>
              </w:rPr>
              <w:t>PASS</w:t>
            </w:r>
          </w:p>
          <w:p w14:paraId="67ED6072" w14:textId="3FBE8D7E" w:rsidR="007372CF" w:rsidRDefault="007372CF" w:rsidP="001005E3">
            <w:pPr>
              <w:pStyle w:val="TableParagraph"/>
              <w:ind w:left="233"/>
              <w:jc w:val="center"/>
              <w:rPr>
                <w:sz w:val="20"/>
              </w:rPr>
            </w:pPr>
            <w:r>
              <w:rPr>
                <w:sz w:val="20"/>
              </w:rPr>
              <w:t>PASS</w:t>
            </w:r>
          </w:p>
          <w:p w14:paraId="19035E22" w14:textId="5A00D661" w:rsidR="007372CF" w:rsidRDefault="007372CF" w:rsidP="001005E3">
            <w:pPr>
              <w:pStyle w:val="TableParagraph"/>
              <w:ind w:left="233"/>
              <w:jc w:val="center"/>
              <w:rPr>
                <w:sz w:val="20"/>
              </w:rPr>
            </w:pPr>
            <w:r>
              <w:rPr>
                <w:sz w:val="20"/>
              </w:rPr>
              <w:t>PASS</w:t>
            </w:r>
          </w:p>
          <w:p w14:paraId="56279FBD" w14:textId="6BD80984" w:rsidR="007372CF" w:rsidRDefault="007372CF" w:rsidP="001005E3">
            <w:pPr>
              <w:pStyle w:val="TableParagraph"/>
              <w:ind w:left="233"/>
              <w:jc w:val="center"/>
              <w:rPr>
                <w:sz w:val="20"/>
              </w:rPr>
            </w:pPr>
            <w:r>
              <w:rPr>
                <w:sz w:val="20"/>
              </w:rPr>
              <w:t>PASS</w:t>
            </w:r>
          </w:p>
          <w:p w14:paraId="4F005DFD" w14:textId="59F2001E" w:rsidR="007372CF" w:rsidRDefault="007372CF" w:rsidP="001005E3">
            <w:pPr>
              <w:pStyle w:val="TableParagraph"/>
              <w:ind w:left="233"/>
              <w:jc w:val="center"/>
              <w:rPr>
                <w:sz w:val="20"/>
              </w:rPr>
            </w:pPr>
            <w:r>
              <w:rPr>
                <w:sz w:val="20"/>
              </w:rPr>
              <w:t>PASS</w:t>
            </w:r>
          </w:p>
          <w:p w14:paraId="33E8FA26" w14:textId="3E6FABB2" w:rsidR="007372CF" w:rsidRDefault="007372CF" w:rsidP="001005E3">
            <w:pPr>
              <w:pStyle w:val="TableParagraph"/>
              <w:ind w:left="233"/>
              <w:jc w:val="center"/>
              <w:rPr>
                <w:sz w:val="20"/>
              </w:rPr>
            </w:pPr>
            <w:r>
              <w:rPr>
                <w:sz w:val="20"/>
              </w:rPr>
              <w:t>PASS</w:t>
            </w:r>
          </w:p>
          <w:p w14:paraId="614C430B" w14:textId="33B2A6C2" w:rsidR="007372CF" w:rsidRDefault="007372CF" w:rsidP="001005E3">
            <w:pPr>
              <w:pStyle w:val="TableParagraph"/>
              <w:ind w:left="233"/>
              <w:jc w:val="center"/>
              <w:rPr>
                <w:sz w:val="20"/>
              </w:rPr>
            </w:pPr>
            <w:r>
              <w:rPr>
                <w:sz w:val="20"/>
              </w:rPr>
              <w:t>PASS</w:t>
            </w:r>
          </w:p>
          <w:p w14:paraId="4522E495" w14:textId="33FB5FC8" w:rsidR="007372CF" w:rsidRDefault="007372CF" w:rsidP="001005E3">
            <w:pPr>
              <w:pStyle w:val="TableParagraph"/>
              <w:ind w:left="233"/>
              <w:jc w:val="center"/>
              <w:rPr>
                <w:sz w:val="20"/>
              </w:rPr>
            </w:pPr>
            <w:r>
              <w:rPr>
                <w:sz w:val="20"/>
              </w:rPr>
              <w:t>PASS</w:t>
            </w:r>
          </w:p>
          <w:p w14:paraId="57436E8C" w14:textId="7C2A3BAC" w:rsidR="007372CF" w:rsidRDefault="007372CF" w:rsidP="001005E3">
            <w:pPr>
              <w:pStyle w:val="TableParagraph"/>
              <w:ind w:left="233"/>
              <w:jc w:val="center"/>
              <w:rPr>
                <w:sz w:val="20"/>
              </w:rPr>
            </w:pPr>
            <w:r>
              <w:rPr>
                <w:sz w:val="20"/>
              </w:rPr>
              <w:t>PASS</w:t>
            </w:r>
          </w:p>
          <w:p w14:paraId="6A43FA25" w14:textId="4D96502D" w:rsidR="007372CF" w:rsidRDefault="007372CF" w:rsidP="001005E3">
            <w:pPr>
              <w:pStyle w:val="TableParagraph"/>
              <w:ind w:left="233"/>
              <w:jc w:val="center"/>
              <w:rPr>
                <w:sz w:val="20"/>
              </w:rPr>
            </w:pPr>
            <w:r>
              <w:rPr>
                <w:sz w:val="20"/>
              </w:rPr>
              <w:t>PASS</w:t>
            </w:r>
          </w:p>
          <w:p w14:paraId="51CD0585" w14:textId="1A8EA3FE" w:rsidR="007372CF" w:rsidRDefault="007372CF" w:rsidP="001005E3">
            <w:pPr>
              <w:pStyle w:val="TableParagraph"/>
              <w:ind w:left="233"/>
              <w:jc w:val="center"/>
              <w:rPr>
                <w:sz w:val="20"/>
              </w:rPr>
            </w:pPr>
            <w:r>
              <w:rPr>
                <w:sz w:val="20"/>
              </w:rPr>
              <w:t>PASS</w:t>
            </w:r>
          </w:p>
          <w:p w14:paraId="2059429E" w14:textId="6D361259" w:rsidR="007372CF" w:rsidRDefault="007372CF" w:rsidP="001005E3">
            <w:pPr>
              <w:pStyle w:val="TableParagraph"/>
              <w:ind w:left="233"/>
              <w:jc w:val="center"/>
              <w:rPr>
                <w:sz w:val="20"/>
              </w:rPr>
            </w:pPr>
            <w:r>
              <w:rPr>
                <w:sz w:val="20"/>
              </w:rPr>
              <w:t>PASS</w:t>
            </w:r>
          </w:p>
          <w:p w14:paraId="6AF7CC91" w14:textId="475A37E0" w:rsidR="007372CF" w:rsidRDefault="007372CF" w:rsidP="001005E3">
            <w:pPr>
              <w:pStyle w:val="TableParagraph"/>
              <w:ind w:left="233"/>
              <w:jc w:val="center"/>
              <w:rPr>
                <w:sz w:val="20"/>
              </w:rPr>
            </w:pPr>
            <w:r>
              <w:rPr>
                <w:sz w:val="20"/>
              </w:rPr>
              <w:t>PASS</w:t>
            </w:r>
          </w:p>
          <w:p w14:paraId="0B12BD53" w14:textId="7FD05087" w:rsidR="007372CF" w:rsidRDefault="007372CF" w:rsidP="001005E3">
            <w:pPr>
              <w:pStyle w:val="TableParagraph"/>
              <w:ind w:left="233"/>
              <w:jc w:val="center"/>
              <w:rPr>
                <w:sz w:val="20"/>
              </w:rPr>
            </w:pPr>
            <w:r>
              <w:rPr>
                <w:sz w:val="20"/>
              </w:rPr>
              <w:t>PASS</w:t>
            </w:r>
          </w:p>
          <w:p w14:paraId="305A93AC" w14:textId="4E6AE0AF" w:rsidR="007372CF" w:rsidRDefault="007372CF" w:rsidP="001005E3">
            <w:pPr>
              <w:pStyle w:val="TableParagraph"/>
              <w:ind w:left="233"/>
              <w:jc w:val="center"/>
              <w:rPr>
                <w:sz w:val="20"/>
              </w:rPr>
            </w:pPr>
            <w:r>
              <w:rPr>
                <w:sz w:val="20"/>
              </w:rPr>
              <w:t>PASS</w:t>
            </w:r>
          </w:p>
          <w:p w14:paraId="06DFA193" w14:textId="753A7941" w:rsidR="007372CF" w:rsidRDefault="007372CF" w:rsidP="001005E3">
            <w:pPr>
              <w:pStyle w:val="TableParagraph"/>
              <w:ind w:left="233"/>
              <w:jc w:val="center"/>
              <w:rPr>
                <w:sz w:val="20"/>
              </w:rPr>
            </w:pPr>
            <w:r>
              <w:rPr>
                <w:sz w:val="20"/>
              </w:rPr>
              <w:t>PASS</w:t>
            </w:r>
          </w:p>
          <w:p w14:paraId="3A6220DD" w14:textId="6F736CF6" w:rsidR="007372CF" w:rsidRDefault="007372CF" w:rsidP="001005E3">
            <w:pPr>
              <w:pStyle w:val="TableParagraph"/>
              <w:ind w:left="233"/>
              <w:jc w:val="center"/>
              <w:rPr>
                <w:sz w:val="20"/>
              </w:rPr>
            </w:pPr>
            <w:r>
              <w:rPr>
                <w:sz w:val="20"/>
              </w:rPr>
              <w:t>PASS</w:t>
            </w:r>
          </w:p>
          <w:p w14:paraId="0AB2F9A6" w14:textId="77777777" w:rsidR="009E7961" w:rsidRDefault="009E7961" w:rsidP="001005E3">
            <w:pPr>
              <w:pStyle w:val="TableParagraph"/>
              <w:ind w:left="233"/>
              <w:jc w:val="center"/>
              <w:rPr>
                <w:sz w:val="20"/>
              </w:rPr>
            </w:pPr>
            <w:r>
              <w:rPr>
                <w:sz w:val="20"/>
              </w:rPr>
              <w:t>PASS</w:t>
            </w:r>
          </w:p>
          <w:p w14:paraId="0F200B1B" w14:textId="77777777" w:rsidR="009E7961" w:rsidRDefault="009E7961" w:rsidP="001005E3">
            <w:pPr>
              <w:pStyle w:val="TableParagraph"/>
              <w:ind w:left="233"/>
              <w:jc w:val="center"/>
              <w:rPr>
                <w:sz w:val="20"/>
              </w:rPr>
            </w:pPr>
            <w:r>
              <w:rPr>
                <w:sz w:val="20"/>
              </w:rPr>
              <w:t>PASS</w:t>
            </w:r>
          </w:p>
          <w:p w14:paraId="5B56CE51" w14:textId="77777777" w:rsidR="009E7961" w:rsidRDefault="009E7961" w:rsidP="001005E3">
            <w:pPr>
              <w:pStyle w:val="TableParagraph"/>
              <w:ind w:left="233"/>
              <w:jc w:val="center"/>
              <w:rPr>
                <w:sz w:val="20"/>
              </w:rPr>
            </w:pPr>
            <w:r>
              <w:rPr>
                <w:sz w:val="20"/>
              </w:rPr>
              <w:t>PASS</w:t>
            </w:r>
          </w:p>
          <w:p w14:paraId="2C35EC84" w14:textId="77777777" w:rsidR="009E7961" w:rsidRDefault="009E7961" w:rsidP="001005E3">
            <w:pPr>
              <w:pStyle w:val="TableParagraph"/>
              <w:ind w:left="233"/>
              <w:jc w:val="center"/>
              <w:rPr>
                <w:sz w:val="20"/>
              </w:rPr>
            </w:pPr>
            <w:r>
              <w:rPr>
                <w:sz w:val="20"/>
              </w:rPr>
              <w:t>PASS</w:t>
            </w:r>
          </w:p>
          <w:p w14:paraId="2BBF5DCB" w14:textId="77777777" w:rsidR="009E7961" w:rsidRDefault="009E7961" w:rsidP="001005E3">
            <w:pPr>
              <w:pStyle w:val="TableParagraph"/>
              <w:ind w:left="233"/>
              <w:jc w:val="center"/>
              <w:rPr>
                <w:sz w:val="20"/>
              </w:rPr>
            </w:pPr>
            <w:r>
              <w:rPr>
                <w:sz w:val="20"/>
              </w:rPr>
              <w:t>PASS</w:t>
            </w:r>
          </w:p>
          <w:p w14:paraId="677E066A" w14:textId="77777777" w:rsidR="009E7961" w:rsidRDefault="009E7961" w:rsidP="001005E3">
            <w:pPr>
              <w:pStyle w:val="TableParagraph"/>
              <w:ind w:left="233"/>
              <w:jc w:val="center"/>
              <w:rPr>
                <w:sz w:val="20"/>
              </w:rPr>
            </w:pPr>
            <w:r>
              <w:rPr>
                <w:sz w:val="20"/>
              </w:rPr>
              <w:t>PASS</w:t>
            </w:r>
          </w:p>
          <w:p w14:paraId="68C91042" w14:textId="77777777" w:rsidR="009E7961" w:rsidRDefault="009E7961" w:rsidP="001005E3">
            <w:pPr>
              <w:pStyle w:val="TableParagraph"/>
              <w:ind w:left="233"/>
              <w:jc w:val="center"/>
              <w:rPr>
                <w:sz w:val="20"/>
              </w:rPr>
            </w:pPr>
            <w:r>
              <w:rPr>
                <w:sz w:val="20"/>
              </w:rPr>
              <w:t>PASS</w:t>
            </w:r>
          </w:p>
          <w:p w14:paraId="0481A892" w14:textId="77777777" w:rsidR="009E7961" w:rsidRDefault="009E7961" w:rsidP="001005E3">
            <w:pPr>
              <w:pStyle w:val="TableParagraph"/>
              <w:ind w:left="233"/>
              <w:jc w:val="center"/>
              <w:rPr>
                <w:sz w:val="20"/>
              </w:rPr>
            </w:pPr>
            <w:r>
              <w:rPr>
                <w:sz w:val="20"/>
              </w:rPr>
              <w:t>PASS</w:t>
            </w:r>
          </w:p>
          <w:p w14:paraId="1A8655E3" w14:textId="0E18D2CF" w:rsidR="00AC6094" w:rsidRPr="00AC6094" w:rsidRDefault="00AC6094" w:rsidP="001005E3"/>
        </w:tc>
      </w:tr>
    </w:tbl>
    <w:p w14:paraId="6134627E" w14:textId="5E544224" w:rsidR="00C16D3A" w:rsidRDefault="00C16D3A" w:rsidP="00C16D3A">
      <w:pPr>
        <w:tabs>
          <w:tab w:val="left" w:pos="1276"/>
        </w:tabs>
        <w:jc w:val="both"/>
        <w:rPr>
          <w:rFonts w:ascii="Cambria" w:hAnsi="Cambria"/>
          <w:bCs/>
          <w:sz w:val="20"/>
          <w:szCs w:val="20"/>
        </w:rPr>
      </w:pPr>
      <w:r w:rsidRPr="00C16D3A">
        <w:rPr>
          <w:rFonts w:ascii="Cambria" w:hAnsi="Cambria"/>
          <w:bCs/>
          <w:sz w:val="20"/>
          <w:szCs w:val="20"/>
        </w:rPr>
        <w:t>The user</w:t>
      </w:r>
      <w:r w:rsidR="00470594">
        <w:rPr>
          <w:rFonts w:ascii="Cambria" w:hAnsi="Cambria"/>
          <w:bCs/>
          <w:sz w:val="20"/>
          <w:szCs w:val="20"/>
        </w:rPr>
        <w:t xml:space="preserve"> and profile</w:t>
      </w:r>
      <w:r w:rsidRPr="00C16D3A">
        <w:rPr>
          <w:rFonts w:ascii="Cambria" w:hAnsi="Cambria"/>
          <w:bCs/>
          <w:sz w:val="20"/>
          <w:szCs w:val="20"/>
        </w:rPr>
        <w:t xml:space="preserve"> management module</w:t>
      </w:r>
      <w:r>
        <w:rPr>
          <w:rFonts w:ascii="Cambria" w:hAnsi="Cambria"/>
          <w:bCs/>
          <w:sz w:val="20"/>
          <w:szCs w:val="20"/>
        </w:rPr>
        <w:t xml:space="preserve"> feedback</w:t>
      </w:r>
      <w:r w:rsidRPr="00C16D3A">
        <w:rPr>
          <w:rFonts w:ascii="Cambria" w:hAnsi="Cambria"/>
          <w:bCs/>
          <w:sz w:val="20"/>
          <w:szCs w:val="20"/>
        </w:rPr>
        <w:t xml:space="preserve">, as shown in Figure </w:t>
      </w:r>
      <w:r>
        <w:rPr>
          <w:rFonts w:ascii="Cambria" w:hAnsi="Cambria"/>
          <w:bCs/>
          <w:sz w:val="20"/>
          <w:szCs w:val="20"/>
        </w:rPr>
        <w:t>23(a)</w:t>
      </w:r>
      <w:r w:rsidR="00470594">
        <w:rPr>
          <w:rFonts w:ascii="Cambria" w:hAnsi="Cambria"/>
          <w:bCs/>
          <w:sz w:val="20"/>
          <w:szCs w:val="20"/>
        </w:rPr>
        <w:t xml:space="preserve"> and 23(b)</w:t>
      </w:r>
      <w:r w:rsidRPr="00C16D3A">
        <w:rPr>
          <w:rFonts w:ascii="Cambria" w:hAnsi="Cambria"/>
          <w:bCs/>
          <w:sz w:val="20"/>
          <w:szCs w:val="20"/>
        </w:rPr>
        <w:t xml:space="preserve"> provides user </w:t>
      </w:r>
      <w:r w:rsidR="00656CFF" w:rsidRPr="00C16D3A">
        <w:rPr>
          <w:rFonts w:ascii="Cambria" w:hAnsi="Cambria"/>
          <w:bCs/>
          <w:sz w:val="20"/>
          <w:szCs w:val="20"/>
        </w:rPr>
        <w:t>experience,</w:t>
      </w:r>
      <w:r w:rsidRPr="00C16D3A">
        <w:rPr>
          <w:rFonts w:ascii="Cambria" w:hAnsi="Cambria"/>
          <w:bCs/>
          <w:sz w:val="20"/>
          <w:szCs w:val="20"/>
        </w:rPr>
        <w:t xml:space="preserve"> </w:t>
      </w:r>
      <w:r w:rsidR="00656CFF" w:rsidRPr="00C16D3A">
        <w:rPr>
          <w:rFonts w:ascii="Cambria" w:hAnsi="Cambria"/>
          <w:bCs/>
          <w:sz w:val="20"/>
          <w:szCs w:val="20"/>
        </w:rPr>
        <w:t>allow</w:t>
      </w:r>
      <w:r w:rsidR="00656CFF">
        <w:rPr>
          <w:rFonts w:ascii="Cambria" w:hAnsi="Cambria"/>
          <w:bCs/>
          <w:sz w:val="20"/>
          <w:szCs w:val="20"/>
        </w:rPr>
        <w:t xml:space="preserve">s </w:t>
      </w:r>
      <w:r w:rsidRPr="00C16D3A">
        <w:rPr>
          <w:rFonts w:ascii="Cambria" w:hAnsi="Cambria"/>
          <w:bCs/>
          <w:sz w:val="20"/>
          <w:szCs w:val="20"/>
        </w:rPr>
        <w:t>user to log in to the system by entering username</w:t>
      </w:r>
      <w:r w:rsidR="00470594">
        <w:rPr>
          <w:rFonts w:ascii="Cambria" w:hAnsi="Cambria"/>
          <w:bCs/>
          <w:sz w:val="20"/>
          <w:szCs w:val="20"/>
        </w:rPr>
        <w:t xml:space="preserve">, </w:t>
      </w:r>
      <w:r w:rsidRPr="00C16D3A">
        <w:rPr>
          <w:rFonts w:ascii="Cambria" w:hAnsi="Cambria"/>
          <w:bCs/>
          <w:sz w:val="20"/>
          <w:szCs w:val="20"/>
        </w:rPr>
        <w:t>password</w:t>
      </w:r>
      <w:r w:rsidR="00470594">
        <w:rPr>
          <w:rFonts w:ascii="Cambria" w:hAnsi="Cambria"/>
          <w:bCs/>
          <w:sz w:val="20"/>
          <w:szCs w:val="20"/>
        </w:rPr>
        <w:t xml:space="preserve"> and profile updates</w:t>
      </w:r>
      <w:r w:rsidRPr="00C16D3A">
        <w:rPr>
          <w:rFonts w:ascii="Cambria" w:hAnsi="Cambria"/>
          <w:bCs/>
          <w:sz w:val="20"/>
          <w:szCs w:val="20"/>
        </w:rPr>
        <w:t>. When the credentials entered are incorrect it shows error messages and assist users to return to begin the process correctly. The system encourages users to reset their passwords conveniently. The login page can be easily accessed. Based on the usability testing for user management module feedback provided, s</w:t>
      </w:r>
      <w:r w:rsidR="004C2ECD">
        <w:rPr>
          <w:rFonts w:ascii="Cambria" w:hAnsi="Cambria"/>
          <w:bCs/>
          <w:sz w:val="20"/>
          <w:szCs w:val="20"/>
        </w:rPr>
        <w:t>ix</w:t>
      </w:r>
      <w:r w:rsidRPr="00C16D3A">
        <w:rPr>
          <w:rFonts w:ascii="Cambria" w:hAnsi="Cambria"/>
          <w:bCs/>
          <w:sz w:val="20"/>
          <w:szCs w:val="20"/>
        </w:rPr>
        <w:t xml:space="preserve"> participants evaluated as “Strongly Agree”</w:t>
      </w:r>
      <w:r w:rsidR="004C2ECD">
        <w:rPr>
          <w:rFonts w:ascii="Cambria" w:hAnsi="Cambria"/>
          <w:bCs/>
          <w:sz w:val="20"/>
          <w:szCs w:val="20"/>
        </w:rPr>
        <w:t xml:space="preserve"> while one participant evaluated as “Agree” and “Neutral”</w:t>
      </w:r>
      <w:r w:rsidRPr="00C16D3A">
        <w:rPr>
          <w:rFonts w:ascii="Cambria" w:hAnsi="Cambria"/>
          <w:bCs/>
          <w:sz w:val="20"/>
          <w:szCs w:val="20"/>
        </w:rPr>
        <w:t>.</w:t>
      </w:r>
    </w:p>
    <w:p w14:paraId="3D29DE3C" w14:textId="77777777" w:rsidR="00470594" w:rsidRDefault="00470594" w:rsidP="00C16D3A">
      <w:pPr>
        <w:tabs>
          <w:tab w:val="left" w:pos="1276"/>
        </w:tabs>
        <w:jc w:val="both"/>
        <w:rPr>
          <w:rFonts w:ascii="Cambria" w:hAnsi="Cambria"/>
          <w:bCs/>
          <w:sz w:val="20"/>
          <w:szCs w:val="20"/>
        </w:rPr>
      </w:pPr>
    </w:p>
    <w:p w14:paraId="519617E8" w14:textId="206D925B" w:rsidR="00C16D3A" w:rsidRDefault="00470594" w:rsidP="00470594">
      <w:pPr>
        <w:tabs>
          <w:tab w:val="left" w:pos="1276"/>
        </w:tabs>
        <w:jc w:val="center"/>
        <w:rPr>
          <w:rFonts w:ascii="Cambria" w:hAnsi="Cambria"/>
          <w:bCs/>
          <w:sz w:val="20"/>
          <w:szCs w:val="20"/>
        </w:rPr>
      </w:pPr>
      <w:r>
        <w:rPr>
          <w:bCs/>
          <w:noProof/>
        </w:rPr>
        <w:drawing>
          <wp:inline distT="0" distB="0" distL="0" distR="0" wp14:anchorId="1A48FE04" wp14:editId="2D1CC425">
            <wp:extent cx="2848919" cy="1391046"/>
            <wp:effectExtent l="19050" t="19050" r="27940" b="19050"/>
            <wp:docPr id="92469259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92599" name="Picture 24"/>
                    <pic:cNvPicPr/>
                  </pic:nvPicPr>
                  <pic:blipFill>
                    <a:blip r:embed="rId40" cstate="print">
                      <a:extLst>
                        <a:ext uri="{28A0092B-C50C-407E-A947-70E740481C1C}">
                          <a14:useLocalDpi xmlns:a14="http://schemas.microsoft.com/office/drawing/2010/main" val="0"/>
                        </a:ext>
                      </a:extLst>
                    </a:blip>
                    <a:srcRect t="315" b="315"/>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7455B21A" wp14:editId="49678385">
            <wp:extent cx="2791678" cy="1372092"/>
            <wp:effectExtent l="19050" t="19050" r="8890" b="19050"/>
            <wp:docPr id="84325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53542"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2791678" cy="1372092"/>
                    </a:xfrm>
                    <a:prstGeom prst="rect">
                      <a:avLst/>
                    </a:prstGeom>
                    <a:ln>
                      <a:solidFill>
                        <a:schemeClr val="tx1"/>
                      </a:solidFill>
                    </a:ln>
                  </pic:spPr>
                </pic:pic>
              </a:graphicData>
            </a:graphic>
          </wp:inline>
        </w:drawing>
      </w:r>
    </w:p>
    <w:p w14:paraId="71870C7F" w14:textId="4650DBE5" w:rsidR="00C16D3A" w:rsidRDefault="00470594" w:rsidP="00C16D3A">
      <w:pPr>
        <w:tabs>
          <w:tab w:val="left" w:pos="1276"/>
        </w:tabs>
        <w:jc w:val="both"/>
        <w:rPr>
          <w:rFonts w:ascii="Cambria" w:hAnsi="Cambria"/>
          <w:i/>
          <w:iCs/>
          <w:sz w:val="20"/>
          <w:szCs w:val="20"/>
        </w:rPr>
      </w:pPr>
      <w:r>
        <w:rPr>
          <w:b/>
          <w:sz w:val="20"/>
        </w:rPr>
        <w:t xml:space="preserve">        </w:t>
      </w:r>
      <w:r w:rsidR="00C3123D">
        <w:rPr>
          <w:b/>
          <w:sz w:val="20"/>
        </w:rPr>
        <w:t xml:space="preserve">   </w:t>
      </w:r>
      <w:r w:rsidR="00C16D3A" w:rsidRPr="00D93B99">
        <w:rPr>
          <w:b/>
          <w:sz w:val="20"/>
        </w:rPr>
        <w:t>Fig.</w:t>
      </w:r>
      <w:r w:rsidR="00C16D3A" w:rsidRPr="00D93B99">
        <w:rPr>
          <w:b/>
          <w:spacing w:val="-5"/>
          <w:sz w:val="20"/>
        </w:rPr>
        <w:t xml:space="preserve"> </w:t>
      </w:r>
      <w:r w:rsidR="00C16D3A" w:rsidRPr="00D93B99">
        <w:rPr>
          <w:b/>
          <w:sz w:val="20"/>
        </w:rPr>
        <w:t>2</w:t>
      </w:r>
      <w:r w:rsidR="00C16D3A">
        <w:rPr>
          <w:b/>
          <w:sz w:val="20"/>
        </w:rPr>
        <w:t>3</w:t>
      </w:r>
      <w:r w:rsidR="00C16D3A" w:rsidRPr="00D93B99">
        <w:rPr>
          <w:b/>
          <w:sz w:val="20"/>
        </w:rPr>
        <w:t>(</w:t>
      </w:r>
      <w:r w:rsidR="00C16D3A">
        <w:rPr>
          <w:b/>
          <w:sz w:val="20"/>
        </w:rPr>
        <w:t>a</w:t>
      </w:r>
      <w:r w:rsidR="00C16D3A" w:rsidRPr="00D93B99">
        <w:rPr>
          <w:b/>
          <w:sz w:val="20"/>
        </w:rPr>
        <w:t xml:space="preserve">) </w:t>
      </w:r>
      <w:r w:rsidR="00C16D3A">
        <w:rPr>
          <w:rFonts w:ascii="Cambria" w:hAnsi="Cambria"/>
          <w:i/>
          <w:iCs/>
          <w:sz w:val="20"/>
          <w:szCs w:val="20"/>
        </w:rPr>
        <w:t xml:space="preserve">User Management Module Feedback </w:t>
      </w:r>
      <w:r>
        <w:rPr>
          <w:rFonts w:ascii="Cambria" w:hAnsi="Cambria"/>
          <w:i/>
          <w:iCs/>
          <w:sz w:val="20"/>
          <w:szCs w:val="20"/>
        </w:rPr>
        <w:t xml:space="preserve">             </w:t>
      </w:r>
      <w:r w:rsidR="00C3123D">
        <w:rPr>
          <w:rFonts w:ascii="Cambria" w:hAnsi="Cambria"/>
          <w:i/>
          <w:iCs/>
          <w:sz w:val="20"/>
          <w:szCs w:val="20"/>
        </w:rPr>
        <w:t xml:space="preserve"> </w:t>
      </w:r>
      <w:r>
        <w:rPr>
          <w:rFonts w:ascii="Cambria" w:hAnsi="Cambria"/>
          <w:i/>
          <w:iCs/>
          <w:sz w:val="20"/>
          <w:szCs w:val="20"/>
        </w:rPr>
        <w:t xml:space="preserve"> </w:t>
      </w:r>
      <w:r w:rsidR="00C16D3A" w:rsidRPr="00D93B99">
        <w:rPr>
          <w:b/>
          <w:sz w:val="20"/>
        </w:rPr>
        <w:t>Fig.</w:t>
      </w:r>
      <w:r w:rsidR="00C16D3A" w:rsidRPr="00D93B99">
        <w:rPr>
          <w:b/>
          <w:spacing w:val="-5"/>
          <w:sz w:val="20"/>
        </w:rPr>
        <w:t xml:space="preserve"> </w:t>
      </w:r>
      <w:r w:rsidR="00C16D3A" w:rsidRPr="00D93B99">
        <w:rPr>
          <w:b/>
          <w:sz w:val="20"/>
        </w:rPr>
        <w:t>2</w:t>
      </w:r>
      <w:r w:rsidR="00C16D3A">
        <w:rPr>
          <w:b/>
          <w:sz w:val="20"/>
        </w:rPr>
        <w:t>3</w:t>
      </w:r>
      <w:r w:rsidR="00C16D3A" w:rsidRPr="00D93B99">
        <w:rPr>
          <w:b/>
          <w:sz w:val="20"/>
        </w:rPr>
        <w:t>(</w:t>
      </w:r>
      <w:r w:rsidR="00C16D3A">
        <w:rPr>
          <w:b/>
          <w:sz w:val="20"/>
        </w:rPr>
        <w:t>b</w:t>
      </w:r>
      <w:r w:rsidR="00C16D3A" w:rsidRPr="00D93B99">
        <w:rPr>
          <w:b/>
          <w:sz w:val="20"/>
        </w:rPr>
        <w:t xml:space="preserve">) </w:t>
      </w:r>
      <w:r>
        <w:rPr>
          <w:rFonts w:ascii="Cambria" w:hAnsi="Cambria"/>
          <w:i/>
          <w:iCs/>
          <w:sz w:val="20"/>
          <w:szCs w:val="20"/>
        </w:rPr>
        <w:t>Profile</w:t>
      </w:r>
      <w:r w:rsidR="00C16D3A">
        <w:rPr>
          <w:rFonts w:ascii="Cambria" w:hAnsi="Cambria"/>
          <w:i/>
          <w:iCs/>
          <w:sz w:val="20"/>
          <w:szCs w:val="20"/>
        </w:rPr>
        <w:t xml:space="preserve"> Management Module Feedback</w:t>
      </w:r>
    </w:p>
    <w:p w14:paraId="21CD28DE" w14:textId="77777777" w:rsidR="00470594" w:rsidRDefault="00470594" w:rsidP="00470594">
      <w:pPr>
        <w:tabs>
          <w:tab w:val="left" w:pos="1276"/>
        </w:tabs>
        <w:jc w:val="both"/>
        <w:rPr>
          <w:rFonts w:ascii="Cambria" w:hAnsi="Cambria"/>
          <w:bCs/>
          <w:sz w:val="20"/>
          <w:szCs w:val="20"/>
        </w:rPr>
      </w:pPr>
    </w:p>
    <w:p w14:paraId="0D7FEFC9" w14:textId="212593A3" w:rsidR="00470594" w:rsidRDefault="00470594" w:rsidP="00470594">
      <w:pPr>
        <w:tabs>
          <w:tab w:val="left" w:pos="1276"/>
        </w:tabs>
        <w:jc w:val="both"/>
        <w:rPr>
          <w:rFonts w:ascii="Cambria" w:hAnsi="Cambria"/>
          <w:bCs/>
          <w:sz w:val="20"/>
          <w:szCs w:val="20"/>
          <w:lang w:val="en-MY"/>
        </w:rPr>
      </w:pPr>
      <w:r w:rsidRPr="00470594">
        <w:rPr>
          <w:rFonts w:ascii="Cambria" w:hAnsi="Cambria"/>
          <w:bCs/>
          <w:sz w:val="20"/>
          <w:szCs w:val="20"/>
          <w:lang w:val="en-MY"/>
        </w:rPr>
        <w:t>The document management module</w:t>
      </w:r>
      <w:r>
        <w:rPr>
          <w:rFonts w:ascii="Cambria" w:hAnsi="Cambria"/>
          <w:bCs/>
          <w:sz w:val="20"/>
          <w:szCs w:val="20"/>
          <w:lang w:val="en-MY"/>
        </w:rPr>
        <w:t xml:space="preserve"> feedback</w:t>
      </w:r>
      <w:r w:rsidRPr="00470594">
        <w:rPr>
          <w:rFonts w:ascii="Cambria" w:hAnsi="Cambria"/>
          <w:bCs/>
          <w:sz w:val="20"/>
          <w:szCs w:val="20"/>
          <w:lang w:val="en-MY"/>
        </w:rPr>
        <w:t xml:space="preserve">, as shown in Figure </w:t>
      </w:r>
      <w:r>
        <w:rPr>
          <w:rFonts w:ascii="Cambria" w:hAnsi="Cambria"/>
          <w:bCs/>
          <w:sz w:val="20"/>
          <w:szCs w:val="20"/>
          <w:lang w:val="en-MY"/>
        </w:rPr>
        <w:t xml:space="preserve">24(a) </w:t>
      </w:r>
      <w:r w:rsidRPr="00470594">
        <w:rPr>
          <w:rFonts w:ascii="Cambria" w:hAnsi="Cambria"/>
          <w:bCs/>
          <w:sz w:val="20"/>
          <w:szCs w:val="20"/>
          <w:lang w:val="en-MY"/>
        </w:rPr>
        <w:t>allows users to upload, view, and download documents</w:t>
      </w:r>
      <w:r w:rsidR="00656CFF">
        <w:rPr>
          <w:rFonts w:ascii="Cambria" w:hAnsi="Cambria"/>
          <w:bCs/>
          <w:sz w:val="20"/>
          <w:szCs w:val="20"/>
          <w:lang w:val="en-MY"/>
        </w:rPr>
        <w:t xml:space="preserve"> </w:t>
      </w:r>
      <w:r w:rsidRPr="00470594">
        <w:rPr>
          <w:rFonts w:ascii="Cambria" w:hAnsi="Cambria"/>
          <w:bCs/>
          <w:sz w:val="20"/>
          <w:szCs w:val="20"/>
          <w:lang w:val="en-MY"/>
        </w:rPr>
        <w:t xml:space="preserve">with drag-and-drop features. Documents are organized systematically for easy access. </w:t>
      </w:r>
      <w:r>
        <w:rPr>
          <w:rFonts w:ascii="Cambria" w:hAnsi="Cambria"/>
          <w:bCs/>
          <w:sz w:val="20"/>
          <w:szCs w:val="20"/>
          <w:lang w:val="en-MY"/>
        </w:rPr>
        <w:t>Based on u</w:t>
      </w:r>
      <w:r w:rsidRPr="00470594">
        <w:rPr>
          <w:rFonts w:ascii="Cambria" w:hAnsi="Cambria"/>
          <w:bCs/>
          <w:sz w:val="20"/>
          <w:szCs w:val="20"/>
          <w:lang w:val="en-MY"/>
        </w:rPr>
        <w:t>sability testing</w:t>
      </w:r>
      <w:r>
        <w:rPr>
          <w:rFonts w:ascii="Cambria" w:hAnsi="Cambria"/>
          <w:bCs/>
          <w:sz w:val="20"/>
          <w:szCs w:val="20"/>
          <w:lang w:val="en-MY"/>
        </w:rPr>
        <w:t xml:space="preserve">, </w:t>
      </w:r>
      <w:r w:rsidR="004C2ECD">
        <w:rPr>
          <w:rFonts w:ascii="Cambria" w:hAnsi="Cambria"/>
          <w:bCs/>
          <w:sz w:val="20"/>
          <w:szCs w:val="20"/>
          <w:lang w:val="en-MY"/>
        </w:rPr>
        <w:t>five</w:t>
      </w:r>
      <w:r w:rsidRPr="00470594">
        <w:rPr>
          <w:rFonts w:ascii="Cambria" w:hAnsi="Cambria"/>
          <w:bCs/>
          <w:sz w:val="20"/>
          <w:szCs w:val="20"/>
          <w:lang w:val="en-MY"/>
        </w:rPr>
        <w:t xml:space="preserve"> </w:t>
      </w:r>
      <w:r>
        <w:rPr>
          <w:rFonts w:ascii="Cambria" w:hAnsi="Cambria"/>
          <w:bCs/>
          <w:sz w:val="20"/>
          <w:szCs w:val="20"/>
          <w:lang w:val="en-MY"/>
        </w:rPr>
        <w:t xml:space="preserve">participants </w:t>
      </w:r>
      <w:r w:rsidRPr="00470594">
        <w:rPr>
          <w:rFonts w:ascii="Cambria" w:hAnsi="Cambria"/>
          <w:bCs/>
          <w:sz w:val="20"/>
          <w:szCs w:val="20"/>
          <w:lang w:val="en-MY"/>
        </w:rPr>
        <w:t xml:space="preserve">“Strongly Agree” </w:t>
      </w:r>
      <w:r w:rsidR="004C2ECD">
        <w:rPr>
          <w:rFonts w:ascii="Cambria" w:hAnsi="Cambria"/>
          <w:bCs/>
          <w:sz w:val="20"/>
          <w:szCs w:val="20"/>
          <w:lang w:val="en-MY"/>
        </w:rPr>
        <w:t>while two participants as</w:t>
      </w:r>
      <w:r w:rsidRPr="00470594">
        <w:rPr>
          <w:rFonts w:ascii="Cambria" w:hAnsi="Cambria"/>
          <w:bCs/>
          <w:sz w:val="20"/>
          <w:szCs w:val="20"/>
          <w:lang w:val="en-MY"/>
        </w:rPr>
        <w:t xml:space="preserve"> “Agree” and “Neutral”</w:t>
      </w:r>
      <w:r>
        <w:rPr>
          <w:rFonts w:ascii="Cambria" w:hAnsi="Cambria"/>
          <w:bCs/>
          <w:sz w:val="20"/>
          <w:szCs w:val="20"/>
          <w:lang w:val="en-MY"/>
        </w:rPr>
        <w:t>.</w:t>
      </w:r>
      <w:r w:rsidRPr="00470594">
        <w:rPr>
          <w:rFonts w:ascii="Cambria" w:hAnsi="Cambria"/>
          <w:bCs/>
          <w:sz w:val="20"/>
          <w:szCs w:val="20"/>
          <w:lang w:val="en-MY"/>
        </w:rPr>
        <w:t xml:space="preserve"> The project topic management module</w:t>
      </w:r>
      <w:r>
        <w:rPr>
          <w:rFonts w:ascii="Cambria" w:hAnsi="Cambria"/>
          <w:bCs/>
          <w:sz w:val="20"/>
          <w:szCs w:val="20"/>
          <w:lang w:val="en-MY"/>
        </w:rPr>
        <w:t xml:space="preserve"> feedback</w:t>
      </w:r>
      <w:r w:rsidRPr="00470594">
        <w:rPr>
          <w:rFonts w:ascii="Cambria" w:hAnsi="Cambria"/>
          <w:bCs/>
          <w:sz w:val="20"/>
          <w:szCs w:val="20"/>
          <w:lang w:val="en-MY"/>
        </w:rPr>
        <w:t>, as shown in Figure</w:t>
      </w:r>
      <w:r>
        <w:rPr>
          <w:rFonts w:ascii="Cambria" w:hAnsi="Cambria"/>
          <w:bCs/>
          <w:sz w:val="20"/>
          <w:szCs w:val="20"/>
          <w:lang w:val="en-MY"/>
        </w:rPr>
        <w:t xml:space="preserve"> 24(b)</w:t>
      </w:r>
      <w:r w:rsidRPr="00470594">
        <w:rPr>
          <w:rFonts w:ascii="Cambria" w:hAnsi="Cambria"/>
          <w:bCs/>
          <w:sz w:val="20"/>
          <w:szCs w:val="20"/>
          <w:lang w:val="en-MY"/>
        </w:rPr>
        <w:t>, allows users to submit new topics, search by keyword, filter, and avoid</w:t>
      </w:r>
      <w:r w:rsidR="00656CFF">
        <w:rPr>
          <w:rFonts w:ascii="Cambria" w:hAnsi="Cambria"/>
          <w:bCs/>
          <w:sz w:val="20"/>
          <w:szCs w:val="20"/>
          <w:lang w:val="en-MY"/>
        </w:rPr>
        <w:t xml:space="preserve"> topic</w:t>
      </w:r>
      <w:r w:rsidRPr="00470594">
        <w:rPr>
          <w:rFonts w:ascii="Cambria" w:hAnsi="Cambria"/>
          <w:bCs/>
          <w:sz w:val="20"/>
          <w:szCs w:val="20"/>
          <w:lang w:val="en-MY"/>
        </w:rPr>
        <w:t xml:space="preserve"> duplication through</w:t>
      </w:r>
      <w:r w:rsidR="00656CFF">
        <w:rPr>
          <w:rFonts w:ascii="Cambria" w:hAnsi="Cambria"/>
          <w:bCs/>
          <w:sz w:val="20"/>
          <w:szCs w:val="20"/>
          <w:lang w:val="en-MY"/>
        </w:rPr>
        <w:t xml:space="preserve"> </w:t>
      </w:r>
      <w:r w:rsidRPr="00470594">
        <w:rPr>
          <w:rFonts w:ascii="Cambria" w:hAnsi="Cambria"/>
          <w:bCs/>
          <w:sz w:val="20"/>
          <w:szCs w:val="20"/>
          <w:lang w:val="en-MY"/>
        </w:rPr>
        <w:t xml:space="preserve">notifications. </w:t>
      </w:r>
      <w:r>
        <w:rPr>
          <w:rFonts w:ascii="Cambria" w:hAnsi="Cambria"/>
          <w:bCs/>
          <w:sz w:val="20"/>
          <w:szCs w:val="20"/>
          <w:lang w:val="en-MY"/>
        </w:rPr>
        <w:t>Based on u</w:t>
      </w:r>
      <w:r w:rsidRPr="00470594">
        <w:rPr>
          <w:rFonts w:ascii="Cambria" w:hAnsi="Cambria"/>
          <w:bCs/>
          <w:sz w:val="20"/>
          <w:szCs w:val="20"/>
          <w:lang w:val="en-MY"/>
        </w:rPr>
        <w:t>sability testing</w:t>
      </w:r>
      <w:r>
        <w:rPr>
          <w:rFonts w:ascii="Cambria" w:hAnsi="Cambria"/>
          <w:bCs/>
          <w:sz w:val="20"/>
          <w:szCs w:val="20"/>
          <w:lang w:val="en-MY"/>
        </w:rPr>
        <w:t xml:space="preserve">, </w:t>
      </w:r>
      <w:r w:rsidR="004C2ECD">
        <w:rPr>
          <w:rFonts w:ascii="Cambria" w:hAnsi="Cambria"/>
          <w:bCs/>
          <w:sz w:val="20"/>
          <w:szCs w:val="20"/>
          <w:lang w:val="en-MY"/>
        </w:rPr>
        <w:t xml:space="preserve">six </w:t>
      </w:r>
      <w:r w:rsidRPr="00C16D3A">
        <w:rPr>
          <w:rFonts w:ascii="Cambria" w:hAnsi="Cambria"/>
          <w:bCs/>
          <w:sz w:val="20"/>
          <w:szCs w:val="20"/>
        </w:rPr>
        <w:t>participants</w:t>
      </w:r>
      <w:r w:rsidRPr="00470594">
        <w:rPr>
          <w:rFonts w:ascii="Cambria" w:hAnsi="Cambria"/>
          <w:bCs/>
          <w:sz w:val="20"/>
          <w:szCs w:val="20"/>
          <w:lang w:val="en-MY"/>
        </w:rPr>
        <w:t xml:space="preserve"> “Strongly Agree,” </w:t>
      </w:r>
      <w:r w:rsidR="004C2ECD">
        <w:rPr>
          <w:rFonts w:ascii="Cambria" w:hAnsi="Cambria"/>
          <w:bCs/>
          <w:sz w:val="20"/>
          <w:szCs w:val="20"/>
          <w:lang w:val="en-MY"/>
        </w:rPr>
        <w:t>while one participant as</w:t>
      </w:r>
      <w:r w:rsidRPr="00470594">
        <w:rPr>
          <w:rFonts w:ascii="Cambria" w:hAnsi="Cambria"/>
          <w:bCs/>
          <w:sz w:val="20"/>
          <w:szCs w:val="20"/>
          <w:lang w:val="en-MY"/>
        </w:rPr>
        <w:t xml:space="preserve"> “Agree”</w:t>
      </w:r>
      <w:r w:rsidR="004C2ECD">
        <w:rPr>
          <w:rFonts w:ascii="Cambria" w:hAnsi="Cambria"/>
          <w:bCs/>
          <w:sz w:val="20"/>
          <w:szCs w:val="20"/>
          <w:lang w:val="en-MY"/>
        </w:rPr>
        <w:t xml:space="preserve"> and “Neutral”.</w:t>
      </w:r>
    </w:p>
    <w:p w14:paraId="4CD1301C" w14:textId="77777777" w:rsidR="00470594" w:rsidRDefault="00470594" w:rsidP="00470594">
      <w:pPr>
        <w:tabs>
          <w:tab w:val="left" w:pos="1276"/>
        </w:tabs>
        <w:jc w:val="both"/>
        <w:rPr>
          <w:rFonts w:ascii="Cambria" w:hAnsi="Cambria"/>
          <w:bCs/>
          <w:sz w:val="20"/>
          <w:szCs w:val="20"/>
          <w:lang w:val="en-MY"/>
        </w:rPr>
      </w:pPr>
    </w:p>
    <w:p w14:paraId="1E2CEE64" w14:textId="77777777" w:rsidR="00470594" w:rsidRDefault="00470594" w:rsidP="00470594">
      <w:pPr>
        <w:tabs>
          <w:tab w:val="left" w:pos="1276"/>
        </w:tabs>
        <w:jc w:val="center"/>
        <w:rPr>
          <w:rFonts w:ascii="Cambria" w:hAnsi="Cambria"/>
          <w:bCs/>
          <w:sz w:val="20"/>
          <w:szCs w:val="20"/>
        </w:rPr>
      </w:pPr>
      <w:r>
        <w:rPr>
          <w:bCs/>
          <w:noProof/>
        </w:rPr>
        <w:drawing>
          <wp:inline distT="0" distB="0" distL="0" distR="0" wp14:anchorId="7F7EBE03" wp14:editId="0B5A9542">
            <wp:extent cx="2848919" cy="1391046"/>
            <wp:effectExtent l="19050" t="19050" r="27940" b="19050"/>
            <wp:docPr id="151295608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56086" name="Picture 24"/>
                    <pic:cNvPicPr/>
                  </pic:nvPicPr>
                  <pic:blipFill>
                    <a:blip r:embed="rId42" cstate="print">
                      <a:extLst>
                        <a:ext uri="{28A0092B-C50C-407E-A947-70E740481C1C}">
                          <a14:useLocalDpi xmlns:a14="http://schemas.microsoft.com/office/drawing/2010/main" val="0"/>
                        </a:ext>
                      </a:extLst>
                    </a:blip>
                    <a:srcRect t="288" b="288"/>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5D575E19" wp14:editId="11C345D4">
            <wp:extent cx="2793108" cy="1373508"/>
            <wp:effectExtent l="19050" t="19050" r="26670" b="17145"/>
            <wp:docPr id="1010326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26336"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93108" cy="1373508"/>
                    </a:xfrm>
                    <a:prstGeom prst="rect">
                      <a:avLst/>
                    </a:prstGeom>
                    <a:ln>
                      <a:solidFill>
                        <a:schemeClr val="tx1"/>
                      </a:solidFill>
                    </a:ln>
                  </pic:spPr>
                </pic:pic>
              </a:graphicData>
            </a:graphic>
          </wp:inline>
        </w:drawing>
      </w:r>
    </w:p>
    <w:p w14:paraId="3CC227D4" w14:textId="5DF78789" w:rsidR="00470594" w:rsidRDefault="00470594" w:rsidP="00470594">
      <w:pPr>
        <w:tabs>
          <w:tab w:val="left" w:pos="1276"/>
        </w:tabs>
        <w:jc w:val="both"/>
        <w:rPr>
          <w:rFonts w:ascii="Cambria" w:hAnsi="Cambria"/>
          <w:i/>
          <w:iCs/>
          <w:sz w:val="20"/>
          <w:szCs w:val="20"/>
        </w:rPr>
      </w:pPr>
      <w:r>
        <w:rPr>
          <w:b/>
          <w:sz w:val="20"/>
        </w:rPr>
        <w:t xml:space="preserve">     </w:t>
      </w:r>
      <w:r w:rsidRPr="00D93B99">
        <w:rPr>
          <w:b/>
          <w:sz w:val="20"/>
        </w:rPr>
        <w:t>Fig.</w:t>
      </w:r>
      <w:r w:rsidRPr="00D93B99">
        <w:rPr>
          <w:b/>
          <w:spacing w:val="-5"/>
          <w:sz w:val="20"/>
        </w:rPr>
        <w:t xml:space="preserve"> </w:t>
      </w:r>
      <w:r w:rsidRPr="00D93B99">
        <w:rPr>
          <w:b/>
          <w:sz w:val="20"/>
        </w:rPr>
        <w:t>2</w:t>
      </w:r>
      <w:r>
        <w:rPr>
          <w:b/>
          <w:sz w:val="20"/>
        </w:rPr>
        <w:t>4</w:t>
      </w:r>
      <w:r w:rsidRPr="00D93B99">
        <w:rPr>
          <w:b/>
          <w:sz w:val="20"/>
        </w:rPr>
        <w:t>(</w:t>
      </w:r>
      <w:r>
        <w:rPr>
          <w:b/>
          <w:sz w:val="20"/>
        </w:rPr>
        <w:t>a</w:t>
      </w:r>
      <w:r w:rsidRPr="00D93B99">
        <w:rPr>
          <w:b/>
          <w:sz w:val="20"/>
        </w:rPr>
        <w:t xml:space="preserve">) </w:t>
      </w:r>
      <w:r>
        <w:rPr>
          <w:rFonts w:ascii="Cambria" w:hAnsi="Cambria"/>
          <w:i/>
          <w:iCs/>
          <w:sz w:val="20"/>
          <w:szCs w:val="20"/>
        </w:rPr>
        <w:t xml:space="preserve">Document Management Module Feedback        </w:t>
      </w:r>
      <w:r w:rsidRPr="00D93B99">
        <w:rPr>
          <w:b/>
          <w:sz w:val="20"/>
        </w:rPr>
        <w:t>Fig.</w:t>
      </w:r>
      <w:r w:rsidRPr="00D93B99">
        <w:rPr>
          <w:b/>
          <w:spacing w:val="-5"/>
          <w:sz w:val="20"/>
        </w:rPr>
        <w:t xml:space="preserve"> </w:t>
      </w:r>
      <w:r w:rsidRPr="00D93B99">
        <w:rPr>
          <w:b/>
          <w:sz w:val="20"/>
        </w:rPr>
        <w:t>2</w:t>
      </w:r>
      <w:r>
        <w:rPr>
          <w:b/>
          <w:sz w:val="20"/>
        </w:rPr>
        <w:t>4</w:t>
      </w:r>
      <w:r w:rsidRPr="00D93B99">
        <w:rPr>
          <w:b/>
          <w:sz w:val="20"/>
        </w:rPr>
        <w:t>(</w:t>
      </w:r>
      <w:r>
        <w:rPr>
          <w:b/>
          <w:sz w:val="20"/>
        </w:rPr>
        <w:t>b</w:t>
      </w:r>
      <w:r w:rsidRPr="00D93B99">
        <w:rPr>
          <w:b/>
          <w:sz w:val="20"/>
        </w:rPr>
        <w:t xml:space="preserve">) </w:t>
      </w:r>
      <w:r>
        <w:rPr>
          <w:rFonts w:ascii="Cambria" w:hAnsi="Cambria"/>
          <w:i/>
          <w:iCs/>
          <w:sz w:val="20"/>
          <w:szCs w:val="20"/>
        </w:rPr>
        <w:t>Project Topic Management Module Feedback</w:t>
      </w:r>
    </w:p>
    <w:p w14:paraId="2AAB62F7" w14:textId="77777777" w:rsidR="00656CFF" w:rsidRDefault="00656CFF" w:rsidP="00470594">
      <w:pPr>
        <w:tabs>
          <w:tab w:val="left" w:pos="1276"/>
        </w:tabs>
        <w:jc w:val="both"/>
        <w:rPr>
          <w:rFonts w:ascii="Cambria" w:hAnsi="Cambria"/>
          <w:i/>
          <w:iCs/>
          <w:sz w:val="20"/>
          <w:szCs w:val="20"/>
        </w:rPr>
      </w:pPr>
    </w:p>
    <w:p w14:paraId="6783B574" w14:textId="2A58E8FA" w:rsidR="00656CFF" w:rsidRDefault="00656CFF" w:rsidP="00656CFF">
      <w:pPr>
        <w:tabs>
          <w:tab w:val="left" w:pos="1276"/>
        </w:tabs>
        <w:jc w:val="both"/>
        <w:rPr>
          <w:rFonts w:ascii="Cambria" w:hAnsi="Cambria"/>
          <w:bCs/>
          <w:sz w:val="20"/>
          <w:szCs w:val="20"/>
          <w:lang w:val="en-MY"/>
        </w:rPr>
      </w:pPr>
      <w:r w:rsidRPr="00470594">
        <w:rPr>
          <w:rFonts w:ascii="Cambria" w:hAnsi="Cambria"/>
          <w:bCs/>
          <w:sz w:val="20"/>
          <w:szCs w:val="20"/>
          <w:lang w:val="en-MY"/>
        </w:rPr>
        <w:t xml:space="preserve">The </w:t>
      </w:r>
      <w:r>
        <w:rPr>
          <w:rFonts w:ascii="Cambria" w:hAnsi="Cambria"/>
          <w:bCs/>
          <w:sz w:val="20"/>
          <w:szCs w:val="20"/>
          <w:lang w:val="en-MY"/>
        </w:rPr>
        <w:t>schedule</w:t>
      </w:r>
      <w:r w:rsidRPr="00470594">
        <w:rPr>
          <w:rFonts w:ascii="Cambria" w:hAnsi="Cambria"/>
          <w:bCs/>
          <w:sz w:val="20"/>
          <w:szCs w:val="20"/>
          <w:lang w:val="en-MY"/>
        </w:rPr>
        <w:t xml:space="preserve"> management module</w:t>
      </w:r>
      <w:r>
        <w:rPr>
          <w:rFonts w:ascii="Cambria" w:hAnsi="Cambria"/>
          <w:bCs/>
          <w:sz w:val="20"/>
          <w:szCs w:val="20"/>
          <w:lang w:val="en-MY"/>
        </w:rPr>
        <w:t xml:space="preserve"> feedback</w:t>
      </w:r>
      <w:r w:rsidRPr="00470594">
        <w:rPr>
          <w:rFonts w:ascii="Cambria" w:hAnsi="Cambria"/>
          <w:bCs/>
          <w:sz w:val="20"/>
          <w:szCs w:val="20"/>
          <w:lang w:val="en-MY"/>
        </w:rPr>
        <w:t xml:space="preserve">, as shown in Figure </w:t>
      </w:r>
      <w:r>
        <w:rPr>
          <w:rFonts w:ascii="Cambria" w:hAnsi="Cambria"/>
          <w:bCs/>
          <w:sz w:val="20"/>
          <w:szCs w:val="20"/>
          <w:lang w:val="en-MY"/>
        </w:rPr>
        <w:t>25(a)</w:t>
      </w:r>
      <w:r w:rsidR="00C3123D">
        <w:rPr>
          <w:rFonts w:ascii="Cambria" w:hAnsi="Cambria"/>
          <w:bCs/>
          <w:sz w:val="20"/>
          <w:szCs w:val="20"/>
          <w:lang w:val="en-MY"/>
        </w:rPr>
        <w:t xml:space="preserve"> </w:t>
      </w:r>
      <w:r w:rsidRPr="00656CFF">
        <w:rPr>
          <w:rFonts w:ascii="Cambria" w:hAnsi="Cambria"/>
          <w:bCs/>
          <w:sz w:val="20"/>
          <w:szCs w:val="20"/>
        </w:rPr>
        <w:t xml:space="preserve">allow users to view supervisors’ availability, schedule meetings, update links, and receive notifications. </w:t>
      </w:r>
      <w:r>
        <w:rPr>
          <w:rFonts w:ascii="Cambria" w:hAnsi="Cambria"/>
          <w:bCs/>
          <w:sz w:val="20"/>
          <w:szCs w:val="20"/>
        </w:rPr>
        <w:t>Based on u</w:t>
      </w:r>
      <w:r w:rsidRPr="00656CFF">
        <w:rPr>
          <w:rFonts w:ascii="Cambria" w:hAnsi="Cambria"/>
          <w:bCs/>
          <w:sz w:val="20"/>
          <w:szCs w:val="20"/>
        </w:rPr>
        <w:t>sability testing</w:t>
      </w:r>
      <w:r>
        <w:rPr>
          <w:rFonts w:ascii="Cambria" w:hAnsi="Cambria"/>
          <w:bCs/>
          <w:sz w:val="20"/>
          <w:szCs w:val="20"/>
        </w:rPr>
        <w:t>,</w:t>
      </w:r>
      <w:r w:rsidRPr="00656CFF">
        <w:rPr>
          <w:rFonts w:ascii="Cambria" w:hAnsi="Cambria"/>
          <w:bCs/>
          <w:sz w:val="20"/>
          <w:szCs w:val="20"/>
        </w:rPr>
        <w:t xml:space="preserve"> </w:t>
      </w:r>
      <w:r w:rsidR="004C2ECD">
        <w:rPr>
          <w:rFonts w:ascii="Cambria" w:hAnsi="Cambria"/>
          <w:bCs/>
          <w:sz w:val="20"/>
          <w:szCs w:val="20"/>
        </w:rPr>
        <w:t>six</w:t>
      </w:r>
      <w:r w:rsidRPr="00656CFF">
        <w:rPr>
          <w:rFonts w:ascii="Cambria" w:hAnsi="Cambria"/>
          <w:bCs/>
          <w:sz w:val="20"/>
          <w:szCs w:val="20"/>
        </w:rPr>
        <w:t xml:space="preserve"> participants “Strongly Agree”</w:t>
      </w:r>
      <w:r w:rsidR="004C2ECD">
        <w:rPr>
          <w:rFonts w:ascii="Cambria" w:hAnsi="Cambria"/>
          <w:bCs/>
          <w:sz w:val="20"/>
          <w:szCs w:val="20"/>
        </w:rPr>
        <w:t xml:space="preserve"> while one as “Agree” and “Neutral”.</w:t>
      </w:r>
      <w:r w:rsidRPr="00470594">
        <w:rPr>
          <w:rFonts w:ascii="Cambria" w:hAnsi="Cambria"/>
          <w:bCs/>
          <w:sz w:val="20"/>
          <w:szCs w:val="20"/>
          <w:lang w:val="en-MY"/>
        </w:rPr>
        <w:t xml:space="preserve"> The </w:t>
      </w:r>
      <w:r>
        <w:rPr>
          <w:rFonts w:ascii="Cambria" w:hAnsi="Cambria"/>
          <w:bCs/>
          <w:sz w:val="20"/>
          <w:szCs w:val="20"/>
          <w:lang w:val="en-MY"/>
        </w:rPr>
        <w:t xml:space="preserve">generate report </w:t>
      </w:r>
      <w:r w:rsidRPr="00470594">
        <w:rPr>
          <w:rFonts w:ascii="Cambria" w:hAnsi="Cambria"/>
          <w:bCs/>
          <w:sz w:val="20"/>
          <w:szCs w:val="20"/>
          <w:lang w:val="en-MY"/>
        </w:rPr>
        <w:t>module</w:t>
      </w:r>
      <w:r>
        <w:rPr>
          <w:rFonts w:ascii="Cambria" w:hAnsi="Cambria"/>
          <w:bCs/>
          <w:sz w:val="20"/>
          <w:szCs w:val="20"/>
          <w:lang w:val="en-MY"/>
        </w:rPr>
        <w:t xml:space="preserve"> feedback</w:t>
      </w:r>
      <w:r w:rsidRPr="00470594">
        <w:rPr>
          <w:rFonts w:ascii="Cambria" w:hAnsi="Cambria"/>
          <w:bCs/>
          <w:sz w:val="20"/>
          <w:szCs w:val="20"/>
          <w:lang w:val="en-MY"/>
        </w:rPr>
        <w:t>, as shown in Figure</w:t>
      </w:r>
      <w:r>
        <w:rPr>
          <w:rFonts w:ascii="Cambria" w:hAnsi="Cambria"/>
          <w:bCs/>
          <w:sz w:val="20"/>
          <w:szCs w:val="20"/>
          <w:lang w:val="en-MY"/>
        </w:rPr>
        <w:t xml:space="preserve"> 25(b)</w:t>
      </w:r>
      <w:r w:rsidRPr="00470594">
        <w:rPr>
          <w:rFonts w:ascii="Cambria" w:hAnsi="Cambria"/>
          <w:bCs/>
          <w:sz w:val="20"/>
          <w:szCs w:val="20"/>
          <w:lang w:val="en-MY"/>
        </w:rPr>
        <w:t xml:space="preserve">, allows </w:t>
      </w:r>
      <w:r w:rsidRPr="00656CFF">
        <w:rPr>
          <w:rFonts w:ascii="Cambria" w:hAnsi="Cambria"/>
          <w:bCs/>
          <w:sz w:val="20"/>
          <w:szCs w:val="20"/>
        </w:rPr>
        <w:t xml:space="preserve">supervisors and coordinators to view, generate, and download reports in Excel or PDF. </w:t>
      </w:r>
      <w:r>
        <w:rPr>
          <w:rFonts w:ascii="Cambria" w:hAnsi="Cambria"/>
          <w:bCs/>
          <w:sz w:val="20"/>
          <w:szCs w:val="20"/>
          <w:lang w:val="en-MY"/>
        </w:rPr>
        <w:t>Based on u</w:t>
      </w:r>
      <w:r w:rsidRPr="00470594">
        <w:rPr>
          <w:rFonts w:ascii="Cambria" w:hAnsi="Cambria"/>
          <w:bCs/>
          <w:sz w:val="20"/>
          <w:szCs w:val="20"/>
          <w:lang w:val="en-MY"/>
        </w:rPr>
        <w:t>sability testing</w:t>
      </w:r>
      <w:r>
        <w:rPr>
          <w:rFonts w:ascii="Cambria" w:hAnsi="Cambria"/>
          <w:bCs/>
          <w:sz w:val="20"/>
          <w:szCs w:val="20"/>
          <w:lang w:val="en-MY"/>
        </w:rPr>
        <w:t xml:space="preserve">, </w:t>
      </w:r>
      <w:r w:rsidR="004C2ECD">
        <w:rPr>
          <w:rFonts w:ascii="Cambria" w:hAnsi="Cambria"/>
          <w:bCs/>
          <w:sz w:val="20"/>
          <w:szCs w:val="20"/>
          <w:lang w:val="en-MY"/>
        </w:rPr>
        <w:t>five</w:t>
      </w:r>
      <w:r w:rsidRPr="00470594">
        <w:rPr>
          <w:rFonts w:ascii="Cambria" w:hAnsi="Cambria"/>
          <w:bCs/>
          <w:sz w:val="20"/>
          <w:szCs w:val="20"/>
          <w:lang w:val="en-MY"/>
        </w:rPr>
        <w:t xml:space="preserve"> </w:t>
      </w:r>
      <w:r w:rsidRPr="00C16D3A">
        <w:rPr>
          <w:rFonts w:ascii="Cambria" w:hAnsi="Cambria"/>
          <w:bCs/>
          <w:sz w:val="20"/>
          <w:szCs w:val="20"/>
        </w:rPr>
        <w:t>participants</w:t>
      </w:r>
      <w:r w:rsidRPr="00470594">
        <w:rPr>
          <w:rFonts w:ascii="Cambria" w:hAnsi="Cambria"/>
          <w:bCs/>
          <w:sz w:val="20"/>
          <w:szCs w:val="20"/>
          <w:lang w:val="en-MY"/>
        </w:rPr>
        <w:t xml:space="preserve"> “Strongly Agree,” </w:t>
      </w:r>
      <w:r w:rsidR="004C2ECD">
        <w:rPr>
          <w:rFonts w:ascii="Cambria" w:hAnsi="Cambria"/>
          <w:bCs/>
          <w:sz w:val="20"/>
          <w:szCs w:val="20"/>
          <w:lang w:val="en-MY"/>
        </w:rPr>
        <w:t xml:space="preserve">and two participants as </w:t>
      </w:r>
      <w:r w:rsidRPr="00470594">
        <w:rPr>
          <w:rFonts w:ascii="Cambria" w:hAnsi="Cambria"/>
          <w:bCs/>
          <w:sz w:val="20"/>
          <w:szCs w:val="20"/>
          <w:lang w:val="en-MY"/>
        </w:rPr>
        <w:t>“Agree”</w:t>
      </w:r>
      <w:r w:rsidR="004C2ECD">
        <w:rPr>
          <w:rFonts w:ascii="Cambria" w:hAnsi="Cambria"/>
          <w:bCs/>
          <w:sz w:val="20"/>
          <w:szCs w:val="20"/>
          <w:lang w:val="en-MY"/>
        </w:rPr>
        <w:t xml:space="preserve"> and “Neutral”</w:t>
      </w:r>
    </w:p>
    <w:p w14:paraId="42D505BF" w14:textId="77777777" w:rsidR="00656CFF" w:rsidRDefault="00656CFF" w:rsidP="00656CFF">
      <w:pPr>
        <w:tabs>
          <w:tab w:val="left" w:pos="1276"/>
        </w:tabs>
        <w:jc w:val="both"/>
        <w:rPr>
          <w:rFonts w:ascii="Cambria" w:hAnsi="Cambria"/>
          <w:bCs/>
          <w:sz w:val="20"/>
          <w:szCs w:val="20"/>
          <w:lang w:val="en-MY"/>
        </w:rPr>
      </w:pPr>
    </w:p>
    <w:p w14:paraId="014A4BBA" w14:textId="77777777" w:rsidR="00656CFF" w:rsidRDefault="00656CFF" w:rsidP="00656CFF">
      <w:pPr>
        <w:tabs>
          <w:tab w:val="left" w:pos="1276"/>
        </w:tabs>
        <w:jc w:val="center"/>
        <w:rPr>
          <w:rFonts w:ascii="Cambria" w:hAnsi="Cambria"/>
          <w:bCs/>
          <w:sz w:val="20"/>
          <w:szCs w:val="20"/>
        </w:rPr>
      </w:pPr>
      <w:r>
        <w:rPr>
          <w:bCs/>
          <w:noProof/>
        </w:rPr>
        <w:drawing>
          <wp:inline distT="0" distB="0" distL="0" distR="0" wp14:anchorId="52BBEC3A" wp14:editId="3DDE3C7C">
            <wp:extent cx="2848919" cy="1391046"/>
            <wp:effectExtent l="19050" t="19050" r="27940" b="19050"/>
            <wp:docPr id="13166686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68662" name="Picture 24"/>
                    <pic:cNvPicPr/>
                  </pic:nvPicPr>
                  <pic:blipFill>
                    <a:blip r:embed="rId44" cstate="print">
                      <a:extLst>
                        <a:ext uri="{28A0092B-C50C-407E-A947-70E740481C1C}">
                          <a14:useLocalDpi xmlns:a14="http://schemas.microsoft.com/office/drawing/2010/main" val="0"/>
                        </a:ext>
                      </a:extLst>
                    </a:blip>
                    <a:srcRect t="341" b="341"/>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b/>
          <w:noProof/>
        </w:rPr>
        <w:t xml:space="preserve">    </w:t>
      </w:r>
      <w:r w:rsidRPr="00EF58D7">
        <w:rPr>
          <w:b/>
          <w:noProof/>
        </w:rPr>
        <w:drawing>
          <wp:inline distT="0" distB="0" distL="0" distR="0" wp14:anchorId="6C624D8A" wp14:editId="25D99711">
            <wp:extent cx="2793108" cy="1372215"/>
            <wp:effectExtent l="19050" t="19050" r="26670" b="19050"/>
            <wp:docPr id="1350271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71551" name="Picture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93108" cy="1372215"/>
                    </a:xfrm>
                    <a:prstGeom prst="rect">
                      <a:avLst/>
                    </a:prstGeom>
                    <a:ln>
                      <a:solidFill>
                        <a:schemeClr val="tx1"/>
                      </a:solidFill>
                    </a:ln>
                  </pic:spPr>
                </pic:pic>
              </a:graphicData>
            </a:graphic>
          </wp:inline>
        </w:drawing>
      </w:r>
    </w:p>
    <w:p w14:paraId="1A47E229" w14:textId="248A74BB" w:rsidR="00656CFF" w:rsidRDefault="00656CFF" w:rsidP="00656CFF">
      <w:pPr>
        <w:tabs>
          <w:tab w:val="left" w:pos="1276"/>
        </w:tabs>
        <w:jc w:val="both"/>
        <w:rPr>
          <w:rFonts w:ascii="Cambria" w:hAnsi="Cambria"/>
          <w:i/>
          <w:iCs/>
          <w:sz w:val="20"/>
          <w:szCs w:val="20"/>
        </w:rPr>
      </w:pPr>
      <w:r>
        <w:rPr>
          <w:b/>
          <w:sz w:val="20"/>
        </w:rPr>
        <w:t xml:space="preserve">     </w:t>
      </w:r>
      <w:r w:rsidRPr="00D93B99">
        <w:rPr>
          <w:b/>
          <w:sz w:val="20"/>
        </w:rPr>
        <w:t>Fig.</w:t>
      </w:r>
      <w:r w:rsidRPr="00D93B99">
        <w:rPr>
          <w:b/>
          <w:spacing w:val="-5"/>
          <w:sz w:val="20"/>
        </w:rPr>
        <w:t xml:space="preserve"> </w:t>
      </w:r>
      <w:r w:rsidRPr="00D93B99">
        <w:rPr>
          <w:b/>
          <w:sz w:val="20"/>
        </w:rPr>
        <w:t>2</w:t>
      </w:r>
      <w:r>
        <w:rPr>
          <w:b/>
          <w:sz w:val="20"/>
        </w:rPr>
        <w:t>5</w:t>
      </w:r>
      <w:r w:rsidRPr="00D93B99">
        <w:rPr>
          <w:b/>
          <w:sz w:val="20"/>
        </w:rPr>
        <w:t>(</w:t>
      </w:r>
      <w:r>
        <w:rPr>
          <w:b/>
          <w:sz w:val="20"/>
        </w:rPr>
        <w:t>a</w:t>
      </w:r>
      <w:r w:rsidRPr="00D93B99">
        <w:rPr>
          <w:b/>
          <w:sz w:val="20"/>
        </w:rPr>
        <w:t xml:space="preserve">) </w:t>
      </w:r>
      <w:r>
        <w:rPr>
          <w:rFonts w:ascii="Cambria" w:hAnsi="Cambria"/>
          <w:i/>
          <w:iCs/>
          <w:sz w:val="20"/>
          <w:szCs w:val="20"/>
        </w:rPr>
        <w:t xml:space="preserve">Schedule Management Module Feedback               </w:t>
      </w:r>
      <w:r w:rsidR="00C3123D">
        <w:rPr>
          <w:rFonts w:ascii="Cambria" w:hAnsi="Cambria"/>
          <w:i/>
          <w:iCs/>
          <w:sz w:val="20"/>
          <w:szCs w:val="20"/>
        </w:rPr>
        <w:t xml:space="preserve">  </w:t>
      </w:r>
      <w:r w:rsidRPr="00D93B99">
        <w:rPr>
          <w:b/>
          <w:sz w:val="20"/>
        </w:rPr>
        <w:t>Fig.</w:t>
      </w:r>
      <w:r w:rsidRPr="00D93B99">
        <w:rPr>
          <w:b/>
          <w:spacing w:val="-5"/>
          <w:sz w:val="20"/>
        </w:rPr>
        <w:t xml:space="preserve"> </w:t>
      </w:r>
      <w:r w:rsidRPr="00D93B99">
        <w:rPr>
          <w:b/>
          <w:sz w:val="20"/>
        </w:rPr>
        <w:t>2</w:t>
      </w:r>
      <w:r>
        <w:rPr>
          <w:b/>
          <w:sz w:val="20"/>
        </w:rPr>
        <w:t>5</w:t>
      </w:r>
      <w:r w:rsidRPr="00D93B99">
        <w:rPr>
          <w:b/>
          <w:sz w:val="20"/>
        </w:rPr>
        <w:t>(</w:t>
      </w:r>
      <w:r>
        <w:rPr>
          <w:b/>
          <w:sz w:val="20"/>
        </w:rPr>
        <w:t>b</w:t>
      </w:r>
      <w:r w:rsidRPr="00D93B99">
        <w:rPr>
          <w:b/>
          <w:sz w:val="20"/>
        </w:rPr>
        <w:t xml:space="preserve">) </w:t>
      </w:r>
      <w:r>
        <w:rPr>
          <w:rFonts w:ascii="Cambria" w:hAnsi="Cambria"/>
          <w:i/>
          <w:iCs/>
          <w:sz w:val="20"/>
          <w:szCs w:val="20"/>
        </w:rPr>
        <w:t>Generate Report Module Feedback</w:t>
      </w:r>
    </w:p>
    <w:p w14:paraId="1EF5FECB" w14:textId="77777777" w:rsidR="00656CFF" w:rsidRDefault="00656CFF" w:rsidP="00656CFF">
      <w:pPr>
        <w:tabs>
          <w:tab w:val="left" w:pos="1276"/>
        </w:tabs>
        <w:jc w:val="both"/>
        <w:rPr>
          <w:rFonts w:ascii="Cambria" w:hAnsi="Cambria"/>
          <w:bCs/>
          <w:sz w:val="20"/>
          <w:szCs w:val="20"/>
          <w:lang w:val="en-MY"/>
        </w:rPr>
      </w:pPr>
    </w:p>
    <w:p w14:paraId="66220EBA" w14:textId="29D05F4D" w:rsidR="00656CFF" w:rsidRDefault="00656CFF" w:rsidP="00656CFF">
      <w:pPr>
        <w:tabs>
          <w:tab w:val="left" w:pos="1276"/>
        </w:tabs>
        <w:jc w:val="both"/>
        <w:rPr>
          <w:rFonts w:ascii="Cambria" w:hAnsi="Cambria"/>
          <w:bCs/>
          <w:sz w:val="20"/>
          <w:szCs w:val="20"/>
          <w:lang w:val="en-MY"/>
        </w:rPr>
      </w:pPr>
      <w:r w:rsidRPr="00470594">
        <w:rPr>
          <w:rFonts w:ascii="Cambria" w:hAnsi="Cambria"/>
          <w:bCs/>
          <w:sz w:val="20"/>
          <w:szCs w:val="20"/>
          <w:lang w:val="en-MY"/>
        </w:rPr>
        <w:t xml:space="preserve">The </w:t>
      </w:r>
      <w:r>
        <w:rPr>
          <w:rFonts w:ascii="Cambria" w:hAnsi="Cambria"/>
          <w:bCs/>
          <w:sz w:val="20"/>
          <w:szCs w:val="20"/>
          <w:lang w:val="en-MY"/>
        </w:rPr>
        <w:t>evaluation</w:t>
      </w:r>
      <w:r w:rsidRPr="00470594">
        <w:rPr>
          <w:rFonts w:ascii="Cambria" w:hAnsi="Cambria"/>
          <w:bCs/>
          <w:sz w:val="20"/>
          <w:szCs w:val="20"/>
          <w:lang w:val="en-MY"/>
        </w:rPr>
        <w:t xml:space="preserve"> management module</w:t>
      </w:r>
      <w:r>
        <w:rPr>
          <w:rFonts w:ascii="Cambria" w:hAnsi="Cambria"/>
          <w:bCs/>
          <w:sz w:val="20"/>
          <w:szCs w:val="20"/>
          <w:lang w:val="en-MY"/>
        </w:rPr>
        <w:t xml:space="preserve"> feedback</w:t>
      </w:r>
      <w:r w:rsidRPr="00470594">
        <w:rPr>
          <w:rFonts w:ascii="Cambria" w:hAnsi="Cambria"/>
          <w:bCs/>
          <w:sz w:val="20"/>
          <w:szCs w:val="20"/>
          <w:lang w:val="en-MY"/>
        </w:rPr>
        <w:t xml:space="preserve">, as shown in Figure </w:t>
      </w:r>
      <w:r>
        <w:rPr>
          <w:rFonts w:ascii="Cambria" w:hAnsi="Cambria"/>
          <w:bCs/>
          <w:sz w:val="20"/>
          <w:szCs w:val="20"/>
          <w:lang w:val="en-MY"/>
        </w:rPr>
        <w:t xml:space="preserve">26 </w:t>
      </w:r>
      <w:r w:rsidRPr="00470594">
        <w:rPr>
          <w:rFonts w:ascii="Cambria" w:hAnsi="Cambria"/>
          <w:bCs/>
          <w:sz w:val="20"/>
          <w:szCs w:val="20"/>
          <w:lang w:val="en-MY"/>
        </w:rPr>
        <w:t xml:space="preserve">allows </w:t>
      </w:r>
      <w:r w:rsidRPr="00656CFF">
        <w:rPr>
          <w:rFonts w:ascii="Cambria" w:hAnsi="Cambria"/>
          <w:bCs/>
          <w:sz w:val="20"/>
          <w:szCs w:val="20"/>
        </w:rPr>
        <w:t>allows students to view feedback provided by supervisors.</w:t>
      </w:r>
      <w:r>
        <w:rPr>
          <w:rFonts w:ascii="Cambria" w:hAnsi="Cambria"/>
          <w:bCs/>
          <w:sz w:val="20"/>
          <w:szCs w:val="20"/>
        </w:rPr>
        <w:t xml:space="preserve"> </w:t>
      </w:r>
      <w:r w:rsidRPr="00656CFF">
        <w:rPr>
          <w:rFonts w:ascii="Cambria" w:hAnsi="Cambria"/>
          <w:bCs/>
          <w:sz w:val="20"/>
          <w:szCs w:val="20"/>
        </w:rPr>
        <w:t xml:space="preserve">Students receive notifications when evaluations are updated and can respond, or question based on feedback. </w:t>
      </w:r>
      <w:r>
        <w:rPr>
          <w:rFonts w:ascii="Cambria" w:hAnsi="Cambria"/>
          <w:bCs/>
          <w:sz w:val="20"/>
          <w:szCs w:val="20"/>
        </w:rPr>
        <w:t>Based on u</w:t>
      </w:r>
      <w:r w:rsidRPr="00656CFF">
        <w:rPr>
          <w:rFonts w:ascii="Cambria" w:hAnsi="Cambria"/>
          <w:bCs/>
          <w:sz w:val="20"/>
          <w:szCs w:val="20"/>
        </w:rPr>
        <w:t>sability testing</w:t>
      </w:r>
      <w:r>
        <w:rPr>
          <w:rFonts w:ascii="Cambria" w:hAnsi="Cambria"/>
          <w:bCs/>
          <w:sz w:val="20"/>
          <w:szCs w:val="20"/>
        </w:rPr>
        <w:t>,</w:t>
      </w:r>
      <w:r w:rsidRPr="00656CFF">
        <w:rPr>
          <w:rFonts w:ascii="Cambria" w:hAnsi="Cambria"/>
          <w:bCs/>
          <w:sz w:val="20"/>
          <w:szCs w:val="20"/>
        </w:rPr>
        <w:t xml:space="preserve"> </w:t>
      </w:r>
      <w:r w:rsidR="004C2ECD">
        <w:rPr>
          <w:rFonts w:ascii="Cambria" w:hAnsi="Cambria"/>
          <w:bCs/>
          <w:sz w:val="20"/>
          <w:szCs w:val="20"/>
        </w:rPr>
        <w:t>six</w:t>
      </w:r>
      <w:r w:rsidRPr="00656CFF">
        <w:rPr>
          <w:rFonts w:ascii="Cambria" w:hAnsi="Cambria"/>
          <w:bCs/>
          <w:sz w:val="20"/>
          <w:szCs w:val="20"/>
        </w:rPr>
        <w:t xml:space="preserve"> participants “Strongly Agree”</w:t>
      </w:r>
      <w:r w:rsidR="004C2ECD">
        <w:rPr>
          <w:rFonts w:ascii="Cambria" w:hAnsi="Cambria"/>
          <w:bCs/>
          <w:sz w:val="20"/>
          <w:szCs w:val="20"/>
        </w:rPr>
        <w:t xml:space="preserve"> and one participant evaluated as “Agree” and “Neutral”</w:t>
      </w:r>
      <w:r>
        <w:rPr>
          <w:rFonts w:ascii="Cambria" w:hAnsi="Cambria"/>
          <w:bCs/>
          <w:sz w:val="20"/>
          <w:szCs w:val="20"/>
        </w:rPr>
        <w:t>.</w:t>
      </w:r>
      <w:r w:rsidRPr="00470594">
        <w:rPr>
          <w:rFonts w:ascii="Cambria" w:hAnsi="Cambria"/>
          <w:bCs/>
          <w:sz w:val="20"/>
          <w:szCs w:val="20"/>
          <w:lang w:val="en-MY"/>
        </w:rPr>
        <w:t xml:space="preserve"> </w:t>
      </w:r>
    </w:p>
    <w:p w14:paraId="0F425D82" w14:textId="77777777" w:rsidR="00C3123D" w:rsidRDefault="00C3123D" w:rsidP="00656CFF">
      <w:pPr>
        <w:tabs>
          <w:tab w:val="left" w:pos="1276"/>
        </w:tabs>
        <w:jc w:val="both"/>
        <w:rPr>
          <w:rFonts w:ascii="Cambria" w:hAnsi="Cambria"/>
          <w:bCs/>
          <w:sz w:val="20"/>
          <w:szCs w:val="20"/>
          <w:lang w:val="en-MY"/>
        </w:rPr>
      </w:pPr>
    </w:p>
    <w:p w14:paraId="102B34B7" w14:textId="428160EB" w:rsidR="00656CFF" w:rsidRDefault="00C3123D" w:rsidP="00C3123D">
      <w:pPr>
        <w:tabs>
          <w:tab w:val="left" w:pos="1276"/>
        </w:tabs>
        <w:jc w:val="center"/>
        <w:rPr>
          <w:rFonts w:ascii="Cambria" w:hAnsi="Cambria"/>
          <w:bCs/>
          <w:sz w:val="20"/>
          <w:szCs w:val="20"/>
          <w:lang w:val="en-MY"/>
        </w:rPr>
      </w:pPr>
      <w:r>
        <w:rPr>
          <w:bCs/>
          <w:noProof/>
        </w:rPr>
        <w:drawing>
          <wp:inline distT="0" distB="0" distL="0" distR="0" wp14:anchorId="786FF28F" wp14:editId="615D24C0">
            <wp:extent cx="2848919" cy="1391046"/>
            <wp:effectExtent l="19050" t="19050" r="27940" b="19050"/>
            <wp:docPr id="47297639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76395" name="Picture 24"/>
                    <pic:cNvPicPr/>
                  </pic:nvPicPr>
                  <pic:blipFill>
                    <a:blip r:embed="rId46" cstate="print">
                      <a:extLst>
                        <a:ext uri="{28A0092B-C50C-407E-A947-70E740481C1C}">
                          <a14:useLocalDpi xmlns:a14="http://schemas.microsoft.com/office/drawing/2010/main" val="0"/>
                        </a:ext>
                      </a:extLst>
                    </a:blip>
                    <a:srcRect t="338" b="338"/>
                    <a:stretch>
                      <a:fillRect/>
                    </a:stretch>
                  </pic:blipFill>
                  <pic:spPr bwMode="auto">
                    <a:xfrm>
                      <a:off x="0" y="0"/>
                      <a:ext cx="2848919" cy="139104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0C484F1" w14:textId="3CE5F3B7" w:rsidR="00470594" w:rsidRPr="00C3123D" w:rsidRDefault="00C3123D" w:rsidP="00C3123D">
      <w:pPr>
        <w:tabs>
          <w:tab w:val="left" w:pos="1276"/>
        </w:tabs>
        <w:rPr>
          <w:rFonts w:ascii="Cambria" w:hAnsi="Cambria"/>
          <w:bCs/>
          <w:sz w:val="20"/>
          <w:szCs w:val="20"/>
        </w:rPr>
      </w:pPr>
      <w:r>
        <w:rPr>
          <w:b/>
          <w:sz w:val="20"/>
        </w:rPr>
        <w:t xml:space="preserve">                                                     </w:t>
      </w:r>
      <w:r w:rsidR="00656CFF" w:rsidRPr="00D93B99">
        <w:rPr>
          <w:b/>
          <w:sz w:val="20"/>
        </w:rPr>
        <w:t>Fig.</w:t>
      </w:r>
      <w:r w:rsidR="00656CFF" w:rsidRPr="00D93B99">
        <w:rPr>
          <w:b/>
          <w:spacing w:val="-5"/>
          <w:sz w:val="20"/>
        </w:rPr>
        <w:t xml:space="preserve"> </w:t>
      </w:r>
      <w:r w:rsidR="00656CFF" w:rsidRPr="00D93B99">
        <w:rPr>
          <w:b/>
          <w:sz w:val="20"/>
        </w:rPr>
        <w:t>2</w:t>
      </w:r>
      <w:r w:rsidR="00656CFF">
        <w:rPr>
          <w:b/>
          <w:sz w:val="20"/>
        </w:rPr>
        <w:t>6</w:t>
      </w:r>
      <w:r w:rsidR="00656CFF" w:rsidRPr="00656CFF">
        <w:rPr>
          <w:b/>
          <w:i/>
          <w:iCs/>
          <w:sz w:val="20"/>
        </w:rPr>
        <w:t xml:space="preserve"> </w:t>
      </w:r>
      <w:r w:rsidR="00656CFF" w:rsidRPr="00656CFF">
        <w:rPr>
          <w:bCs/>
          <w:i/>
          <w:iCs/>
          <w:sz w:val="20"/>
        </w:rPr>
        <w:t>Evaluation</w:t>
      </w:r>
      <w:r w:rsidR="00656CFF">
        <w:rPr>
          <w:bCs/>
          <w:sz w:val="20"/>
        </w:rPr>
        <w:t xml:space="preserve"> </w:t>
      </w:r>
      <w:r w:rsidR="00656CFF">
        <w:rPr>
          <w:rFonts w:ascii="Cambria" w:hAnsi="Cambria"/>
          <w:i/>
          <w:iCs/>
          <w:sz w:val="20"/>
          <w:szCs w:val="20"/>
        </w:rPr>
        <w:t>Management Module Feedback</w:t>
      </w:r>
    </w:p>
    <w:p w14:paraId="13A7CBCF" w14:textId="410EDF0F" w:rsidR="00C16D3A" w:rsidRPr="00470594" w:rsidRDefault="00470594" w:rsidP="00470594">
      <w:pPr>
        <w:pStyle w:val="Topic"/>
        <w:rPr>
          <w:lang w:val="en-GB"/>
        </w:rPr>
      </w:pPr>
      <w:r>
        <w:rPr>
          <w:lang w:val="en-GB"/>
        </w:rPr>
        <w:t>Conclusion</w:t>
      </w:r>
    </w:p>
    <w:p w14:paraId="04B227A4" w14:textId="48CF26EC" w:rsidR="00C16D3A" w:rsidRPr="00656CFF" w:rsidRDefault="00C16D3A" w:rsidP="00B906F4">
      <w:pPr>
        <w:tabs>
          <w:tab w:val="left" w:pos="1308"/>
        </w:tabs>
        <w:jc w:val="both"/>
        <w:rPr>
          <w:rFonts w:ascii="Cambria" w:hAnsi="Cambria"/>
          <w:sz w:val="20"/>
          <w:szCs w:val="20"/>
        </w:rPr>
      </w:pPr>
      <w:r>
        <w:rPr>
          <w:rFonts w:ascii="Cambria" w:hAnsi="Cambria"/>
          <w:sz w:val="20"/>
          <w:szCs w:val="20"/>
        </w:rPr>
        <w:t>This project</w:t>
      </w:r>
      <w:r w:rsidRPr="00C177FE">
        <w:rPr>
          <w:rFonts w:ascii="Cambria" w:hAnsi="Cambria"/>
          <w:sz w:val="20"/>
          <w:szCs w:val="20"/>
        </w:rPr>
        <w:t xml:space="preserve"> aims to develop an online </w:t>
      </w:r>
      <w:r>
        <w:rPr>
          <w:rFonts w:ascii="Cambria" w:hAnsi="Cambria"/>
          <w:sz w:val="20"/>
          <w:szCs w:val="20"/>
        </w:rPr>
        <w:t>FSKTM FYP Management S</w:t>
      </w:r>
      <w:r w:rsidRPr="00C177FE">
        <w:rPr>
          <w:rFonts w:ascii="Cambria" w:hAnsi="Cambria"/>
          <w:sz w:val="20"/>
          <w:szCs w:val="20"/>
        </w:rPr>
        <w:t>ystem</w:t>
      </w:r>
      <w:r>
        <w:rPr>
          <w:rFonts w:ascii="Cambria" w:hAnsi="Cambria"/>
          <w:sz w:val="20"/>
          <w:szCs w:val="20"/>
        </w:rPr>
        <w:t xml:space="preserve"> </w:t>
      </w:r>
      <w:r w:rsidRPr="00C177FE">
        <w:rPr>
          <w:rFonts w:ascii="Cambria" w:hAnsi="Cambria"/>
          <w:sz w:val="20"/>
          <w:szCs w:val="20"/>
        </w:rPr>
        <w:t xml:space="preserve">for the faculty of Computer Science and Information Technology at University </w:t>
      </w:r>
      <w:proofErr w:type="spellStart"/>
      <w:r w:rsidRPr="00C177FE">
        <w:rPr>
          <w:rFonts w:ascii="Cambria" w:hAnsi="Cambria"/>
          <w:sz w:val="20"/>
          <w:szCs w:val="20"/>
        </w:rPr>
        <w:t>Tun</w:t>
      </w:r>
      <w:proofErr w:type="spellEnd"/>
      <w:r w:rsidRPr="00C177FE">
        <w:rPr>
          <w:rFonts w:ascii="Cambria" w:hAnsi="Cambria"/>
          <w:sz w:val="20"/>
          <w:szCs w:val="20"/>
        </w:rPr>
        <w:t xml:space="preserve"> Hussein Onn Malaysia</w:t>
      </w:r>
      <w:r>
        <w:rPr>
          <w:rFonts w:ascii="Cambria" w:hAnsi="Cambria"/>
          <w:sz w:val="20"/>
          <w:szCs w:val="20"/>
        </w:rPr>
        <w:t xml:space="preserve">. </w:t>
      </w:r>
      <w:r w:rsidRPr="00C177FE">
        <w:rPr>
          <w:rFonts w:ascii="Cambria" w:hAnsi="Cambria"/>
          <w:sz w:val="20"/>
          <w:szCs w:val="20"/>
        </w:rPr>
        <w:t xml:space="preserve">It will be utilized by students, supervisors, and project coordinators. The main benefit of this system is its potential to provide more convenience and greater accessibility for managing </w:t>
      </w:r>
      <w:r>
        <w:rPr>
          <w:rFonts w:ascii="Cambria" w:hAnsi="Cambria"/>
          <w:sz w:val="20"/>
          <w:szCs w:val="20"/>
        </w:rPr>
        <w:t>final year projects</w:t>
      </w:r>
      <w:r w:rsidRPr="00C177FE">
        <w:rPr>
          <w:rFonts w:ascii="Cambria" w:hAnsi="Cambria"/>
          <w:sz w:val="20"/>
          <w:szCs w:val="20"/>
        </w:rPr>
        <w:t xml:space="preserve">, allowing for an easier and faster process that makes information retrieval more efficient compared to the current manual system, through the administration features provided. Besides, establishing and maintaining an effective online </w:t>
      </w:r>
      <w:r>
        <w:rPr>
          <w:rFonts w:ascii="Cambria" w:hAnsi="Cambria"/>
          <w:sz w:val="20"/>
          <w:szCs w:val="20"/>
        </w:rPr>
        <w:t xml:space="preserve">FSKTM FYP Management </w:t>
      </w:r>
      <w:r w:rsidRPr="00C177FE">
        <w:rPr>
          <w:rFonts w:ascii="Cambria" w:hAnsi="Cambria"/>
          <w:sz w:val="20"/>
          <w:szCs w:val="20"/>
        </w:rPr>
        <w:t xml:space="preserve">System requires the coordination of user input, active communication, and attention to details. Properly developed, a well-managed online </w:t>
      </w:r>
      <w:r>
        <w:rPr>
          <w:rFonts w:ascii="Cambria" w:hAnsi="Cambria"/>
          <w:sz w:val="20"/>
          <w:szCs w:val="20"/>
        </w:rPr>
        <w:t xml:space="preserve">FSKTM FYP Management </w:t>
      </w:r>
      <w:r w:rsidRPr="00C177FE">
        <w:rPr>
          <w:rFonts w:ascii="Cambria" w:hAnsi="Cambria"/>
          <w:sz w:val="20"/>
          <w:szCs w:val="20"/>
        </w:rPr>
        <w:t xml:space="preserve">System will lead the faculty to a higher level of productivity and performance by </w:t>
      </w:r>
      <w:r w:rsidR="00C177FE" w:rsidRPr="00C177FE">
        <w:rPr>
          <w:rFonts w:ascii="Cambria" w:hAnsi="Cambria"/>
          <w:sz w:val="20"/>
          <w:szCs w:val="20"/>
        </w:rPr>
        <w:t xml:space="preserve">generating new benefits for students, supervisors, and project coordinators as well. The online </w:t>
      </w:r>
      <w:r w:rsidR="006F340A">
        <w:rPr>
          <w:rFonts w:ascii="Cambria" w:hAnsi="Cambria"/>
          <w:sz w:val="20"/>
          <w:szCs w:val="20"/>
        </w:rPr>
        <w:t xml:space="preserve">FSKTM FYP </w:t>
      </w:r>
      <w:r w:rsidR="00CF2FB2">
        <w:rPr>
          <w:rFonts w:ascii="Cambria" w:hAnsi="Cambria"/>
          <w:sz w:val="20"/>
          <w:szCs w:val="20"/>
        </w:rPr>
        <w:t>M</w:t>
      </w:r>
      <w:r w:rsidR="006F340A">
        <w:rPr>
          <w:rFonts w:ascii="Cambria" w:hAnsi="Cambria"/>
          <w:sz w:val="20"/>
          <w:szCs w:val="20"/>
        </w:rPr>
        <w:t>anagement</w:t>
      </w:r>
      <w:r w:rsidR="00C177FE" w:rsidRPr="00C177FE">
        <w:rPr>
          <w:rFonts w:ascii="Cambria" w:hAnsi="Cambria"/>
          <w:sz w:val="20"/>
          <w:szCs w:val="20"/>
        </w:rPr>
        <w:t xml:space="preserve"> System will increase the efficiency of the faculty’s operations while maintaining a high level of academic support. Thus, an effective online </w:t>
      </w:r>
      <w:r w:rsidR="006F340A">
        <w:rPr>
          <w:rFonts w:ascii="Cambria" w:hAnsi="Cambria"/>
          <w:sz w:val="20"/>
          <w:szCs w:val="20"/>
        </w:rPr>
        <w:t xml:space="preserve">FSKTM FYP </w:t>
      </w:r>
      <w:r w:rsidR="00CF2FB2">
        <w:rPr>
          <w:rFonts w:ascii="Cambria" w:hAnsi="Cambria"/>
          <w:sz w:val="20"/>
          <w:szCs w:val="20"/>
        </w:rPr>
        <w:t>M</w:t>
      </w:r>
      <w:r w:rsidR="006F340A">
        <w:rPr>
          <w:rFonts w:ascii="Cambria" w:hAnsi="Cambria"/>
          <w:sz w:val="20"/>
          <w:szCs w:val="20"/>
        </w:rPr>
        <w:t xml:space="preserve">anagement </w:t>
      </w:r>
      <w:r w:rsidR="00C177FE" w:rsidRPr="00C177FE">
        <w:rPr>
          <w:rFonts w:ascii="Cambria" w:hAnsi="Cambria"/>
          <w:sz w:val="20"/>
          <w:szCs w:val="20"/>
        </w:rPr>
        <w:t>System is well worth the time spent on its creation.</w:t>
      </w:r>
    </w:p>
    <w:p w14:paraId="0571F2B0" w14:textId="77777777" w:rsidR="00221BAD" w:rsidRPr="00221BAD" w:rsidRDefault="00221BAD" w:rsidP="00950187">
      <w:pPr>
        <w:pStyle w:val="Acknowledgement"/>
      </w:pPr>
      <w:r w:rsidRPr="00221BAD">
        <w:t>Acknowledgement</w:t>
      </w:r>
    </w:p>
    <w:p w14:paraId="0BFA3216" w14:textId="4D1F9426" w:rsidR="008E2FAC" w:rsidRDefault="00C177FE" w:rsidP="00C177FE">
      <w:pPr>
        <w:pStyle w:val="1stParagraph"/>
        <w:rPr>
          <w:lang w:val="en-MY"/>
        </w:rPr>
      </w:pPr>
      <w:r w:rsidRPr="00C177FE">
        <w:rPr>
          <w:lang w:val="en-MY"/>
        </w:rPr>
        <w:t xml:space="preserve">The authors would like to thank the Faculty of Computer Science and Information Technology, University </w:t>
      </w:r>
      <w:proofErr w:type="spellStart"/>
      <w:r w:rsidRPr="00C177FE">
        <w:rPr>
          <w:lang w:val="en-MY"/>
        </w:rPr>
        <w:t>Tun</w:t>
      </w:r>
      <w:proofErr w:type="spellEnd"/>
      <w:r w:rsidRPr="00C177FE">
        <w:rPr>
          <w:lang w:val="en-MY"/>
        </w:rPr>
        <w:t xml:space="preserve"> Hussein Onn Malaysia for</w:t>
      </w:r>
      <w:r>
        <w:rPr>
          <w:lang w:val="en-MY"/>
        </w:rPr>
        <w:t xml:space="preserve"> the </w:t>
      </w:r>
      <w:r w:rsidRPr="00C177FE">
        <w:rPr>
          <w:lang w:val="en-MY"/>
        </w:rPr>
        <w:t>support and encouragement throughout the process of conducting this study.</w:t>
      </w:r>
    </w:p>
    <w:p w14:paraId="177F38ED" w14:textId="6036C33F" w:rsidR="008E2FAC" w:rsidRPr="00221BAD" w:rsidRDefault="008E2FAC" w:rsidP="008E2FAC">
      <w:pPr>
        <w:pStyle w:val="Acknowledgement"/>
      </w:pPr>
      <w:r>
        <w:t>Conflict of Interest</w:t>
      </w:r>
    </w:p>
    <w:p w14:paraId="3E8516D9" w14:textId="3A6671B3" w:rsidR="008E2FAC" w:rsidRDefault="008E2FAC" w:rsidP="00C177FE">
      <w:pPr>
        <w:pStyle w:val="1stParagraph"/>
        <w:rPr>
          <w:lang w:val="en-MY"/>
        </w:rPr>
      </w:pPr>
      <w:r>
        <w:rPr>
          <w:lang w:val="en-MY"/>
        </w:rPr>
        <w:t>Authors declares that the study was conducted independently and no conflicts of interests concerning the publication of the paper.</w:t>
      </w:r>
    </w:p>
    <w:p w14:paraId="0055FDDA" w14:textId="1A7394EF" w:rsidR="008E2FAC" w:rsidRPr="00221BAD" w:rsidRDefault="008E2FAC" w:rsidP="008E2FAC">
      <w:pPr>
        <w:pStyle w:val="Acknowledgement"/>
      </w:pPr>
      <w:r>
        <w:t>Author Contribution</w:t>
      </w:r>
    </w:p>
    <w:p w14:paraId="12DA4938" w14:textId="21BF70BB" w:rsidR="008E2FAC" w:rsidRDefault="008E2FAC" w:rsidP="00B906F4">
      <w:pPr>
        <w:pStyle w:val="1stParagraph"/>
        <w:rPr>
          <w:lang w:val="en-MY"/>
        </w:rPr>
      </w:pPr>
      <w:r>
        <w:rPr>
          <w:lang w:val="en-MY"/>
        </w:rPr>
        <w:t xml:space="preserve">The journal requires all authors to take public responsibility for the content submitted for review. The author contributions are detailed as follows: </w:t>
      </w:r>
      <w:r w:rsidRPr="00465558">
        <w:rPr>
          <w:b/>
          <w:bCs/>
          <w:lang w:val="en-MY"/>
        </w:rPr>
        <w:t>study conception and design</w:t>
      </w:r>
      <w:r>
        <w:rPr>
          <w:lang w:val="en-MY"/>
        </w:rPr>
        <w:t xml:space="preserve">: </w:t>
      </w:r>
      <w:proofErr w:type="spellStart"/>
      <w:r>
        <w:rPr>
          <w:lang w:val="en-MY"/>
        </w:rPr>
        <w:t>Sarvine</w:t>
      </w:r>
      <w:proofErr w:type="spellEnd"/>
      <w:r>
        <w:rPr>
          <w:lang w:val="en-MY"/>
        </w:rPr>
        <w:t xml:space="preserve"> A/P </w:t>
      </w:r>
      <w:proofErr w:type="spellStart"/>
      <w:r>
        <w:rPr>
          <w:lang w:val="en-MY"/>
        </w:rPr>
        <w:t>Arumugam</w:t>
      </w:r>
      <w:proofErr w:type="spellEnd"/>
      <w:r>
        <w:rPr>
          <w:lang w:val="en-MY"/>
        </w:rPr>
        <w:t xml:space="preserve">, </w:t>
      </w:r>
      <w:proofErr w:type="spellStart"/>
      <w:r>
        <w:rPr>
          <w:lang w:val="en-MY"/>
        </w:rPr>
        <w:t>Dr.</w:t>
      </w:r>
      <w:proofErr w:type="spellEnd"/>
      <w:r>
        <w:rPr>
          <w:lang w:val="en-MY"/>
        </w:rPr>
        <w:t xml:space="preserve"> </w:t>
      </w:r>
      <w:proofErr w:type="spellStart"/>
      <w:r>
        <w:rPr>
          <w:lang w:val="en-MY"/>
        </w:rPr>
        <w:t>Suhaimi</w:t>
      </w:r>
      <w:proofErr w:type="spellEnd"/>
      <w:r>
        <w:rPr>
          <w:lang w:val="en-MY"/>
        </w:rPr>
        <w:t xml:space="preserve"> Bin </w:t>
      </w:r>
      <w:proofErr w:type="spellStart"/>
      <w:r>
        <w:rPr>
          <w:lang w:val="en-MY"/>
        </w:rPr>
        <w:t>Abd</w:t>
      </w:r>
      <w:proofErr w:type="spellEnd"/>
      <w:r>
        <w:rPr>
          <w:lang w:val="en-MY"/>
        </w:rPr>
        <w:t xml:space="preserve"> </w:t>
      </w:r>
      <w:proofErr w:type="spellStart"/>
      <w:r>
        <w:rPr>
          <w:lang w:val="en-MY"/>
        </w:rPr>
        <w:t>Ishak</w:t>
      </w:r>
      <w:proofErr w:type="spellEnd"/>
      <w:r>
        <w:rPr>
          <w:lang w:val="en-MY"/>
        </w:rPr>
        <w:t xml:space="preserve">; </w:t>
      </w:r>
      <w:r w:rsidRPr="00465558">
        <w:rPr>
          <w:b/>
          <w:bCs/>
          <w:lang w:val="en-MY"/>
        </w:rPr>
        <w:t>data collection</w:t>
      </w:r>
      <w:r>
        <w:rPr>
          <w:lang w:val="en-MY"/>
        </w:rPr>
        <w:t xml:space="preserve">: </w:t>
      </w:r>
      <w:proofErr w:type="spellStart"/>
      <w:r>
        <w:rPr>
          <w:lang w:val="en-MY"/>
        </w:rPr>
        <w:t>Sarvine</w:t>
      </w:r>
      <w:proofErr w:type="spellEnd"/>
      <w:r>
        <w:rPr>
          <w:lang w:val="en-MY"/>
        </w:rPr>
        <w:t xml:space="preserve"> A/p </w:t>
      </w:r>
      <w:proofErr w:type="spellStart"/>
      <w:r>
        <w:rPr>
          <w:lang w:val="en-MY"/>
        </w:rPr>
        <w:t>Arumugam</w:t>
      </w:r>
      <w:proofErr w:type="spellEnd"/>
      <w:r w:rsidR="00465558">
        <w:rPr>
          <w:lang w:val="en-MY"/>
        </w:rPr>
        <w:t xml:space="preserve">, </w:t>
      </w:r>
      <w:proofErr w:type="spellStart"/>
      <w:r w:rsidR="00465558">
        <w:rPr>
          <w:lang w:val="en-MY"/>
        </w:rPr>
        <w:t>Dr.</w:t>
      </w:r>
      <w:proofErr w:type="spellEnd"/>
      <w:r w:rsidR="00465558">
        <w:rPr>
          <w:lang w:val="en-MY"/>
        </w:rPr>
        <w:t xml:space="preserve"> </w:t>
      </w:r>
      <w:proofErr w:type="spellStart"/>
      <w:r w:rsidR="00465558">
        <w:rPr>
          <w:lang w:val="en-MY"/>
        </w:rPr>
        <w:t>Suhaimi</w:t>
      </w:r>
      <w:proofErr w:type="spellEnd"/>
      <w:r w:rsidR="00465558">
        <w:rPr>
          <w:lang w:val="en-MY"/>
        </w:rPr>
        <w:t xml:space="preserve"> Bin </w:t>
      </w:r>
      <w:proofErr w:type="spellStart"/>
      <w:r w:rsidR="00465558">
        <w:rPr>
          <w:lang w:val="en-MY"/>
        </w:rPr>
        <w:t>Abd</w:t>
      </w:r>
      <w:proofErr w:type="spellEnd"/>
      <w:r w:rsidR="00465558">
        <w:rPr>
          <w:lang w:val="en-MY"/>
        </w:rPr>
        <w:t xml:space="preserve"> </w:t>
      </w:r>
      <w:proofErr w:type="spellStart"/>
      <w:r w:rsidR="00465558">
        <w:rPr>
          <w:lang w:val="en-MY"/>
        </w:rPr>
        <w:t>Ishak</w:t>
      </w:r>
      <w:proofErr w:type="spellEnd"/>
      <w:r w:rsidR="00465558">
        <w:rPr>
          <w:lang w:val="en-MY"/>
        </w:rPr>
        <w:t xml:space="preserve">; </w:t>
      </w:r>
      <w:r w:rsidR="00465558" w:rsidRPr="00465558">
        <w:rPr>
          <w:b/>
          <w:bCs/>
          <w:lang w:val="en-MY"/>
        </w:rPr>
        <w:t>analysis and interpretation of results</w:t>
      </w:r>
      <w:r w:rsidR="00465558">
        <w:rPr>
          <w:lang w:val="en-MY"/>
        </w:rPr>
        <w:t xml:space="preserve">: </w:t>
      </w:r>
      <w:proofErr w:type="spellStart"/>
      <w:r w:rsidR="00465558">
        <w:rPr>
          <w:lang w:val="en-MY"/>
        </w:rPr>
        <w:t>Sarvine</w:t>
      </w:r>
      <w:proofErr w:type="spellEnd"/>
      <w:r w:rsidR="00465558">
        <w:rPr>
          <w:lang w:val="en-MY"/>
        </w:rPr>
        <w:t xml:space="preserve"> A/P </w:t>
      </w:r>
      <w:proofErr w:type="spellStart"/>
      <w:r w:rsidR="00465558">
        <w:rPr>
          <w:lang w:val="en-MY"/>
        </w:rPr>
        <w:t>Arumugam</w:t>
      </w:r>
      <w:proofErr w:type="spellEnd"/>
      <w:r w:rsidR="00465558">
        <w:rPr>
          <w:lang w:val="en-MY"/>
        </w:rPr>
        <w:t xml:space="preserve">, </w:t>
      </w:r>
      <w:proofErr w:type="spellStart"/>
      <w:r w:rsidR="00465558">
        <w:rPr>
          <w:lang w:val="en-MY"/>
        </w:rPr>
        <w:t>Dr.</w:t>
      </w:r>
      <w:proofErr w:type="spellEnd"/>
      <w:r w:rsidR="00465558">
        <w:rPr>
          <w:lang w:val="en-MY"/>
        </w:rPr>
        <w:t xml:space="preserve"> </w:t>
      </w:r>
      <w:proofErr w:type="spellStart"/>
      <w:r w:rsidR="00465558">
        <w:rPr>
          <w:lang w:val="en-MY"/>
        </w:rPr>
        <w:t>Suhaimi</w:t>
      </w:r>
      <w:proofErr w:type="spellEnd"/>
      <w:r w:rsidR="00465558">
        <w:rPr>
          <w:lang w:val="en-MY"/>
        </w:rPr>
        <w:t xml:space="preserve"> Bin </w:t>
      </w:r>
      <w:proofErr w:type="spellStart"/>
      <w:r w:rsidR="00465558">
        <w:rPr>
          <w:lang w:val="en-MY"/>
        </w:rPr>
        <w:t>Abd</w:t>
      </w:r>
      <w:proofErr w:type="spellEnd"/>
      <w:r w:rsidR="00465558">
        <w:rPr>
          <w:lang w:val="en-MY"/>
        </w:rPr>
        <w:t xml:space="preserve"> </w:t>
      </w:r>
      <w:proofErr w:type="spellStart"/>
      <w:r w:rsidR="00465558">
        <w:rPr>
          <w:lang w:val="en-MY"/>
        </w:rPr>
        <w:t>Ishak</w:t>
      </w:r>
      <w:proofErr w:type="spellEnd"/>
      <w:r w:rsidR="00465558">
        <w:rPr>
          <w:lang w:val="en-MY"/>
        </w:rPr>
        <w:t xml:space="preserve">; </w:t>
      </w:r>
      <w:r w:rsidR="00465558" w:rsidRPr="00465558">
        <w:rPr>
          <w:b/>
          <w:bCs/>
          <w:lang w:val="en-MY"/>
        </w:rPr>
        <w:t>draft manuscript preparation</w:t>
      </w:r>
      <w:r w:rsidR="00465558">
        <w:rPr>
          <w:lang w:val="en-MY"/>
        </w:rPr>
        <w:t xml:space="preserve">: </w:t>
      </w:r>
      <w:proofErr w:type="spellStart"/>
      <w:r w:rsidR="00465558">
        <w:rPr>
          <w:lang w:val="en-MY"/>
        </w:rPr>
        <w:t>Sarvine</w:t>
      </w:r>
      <w:proofErr w:type="spellEnd"/>
      <w:r w:rsidR="00465558">
        <w:rPr>
          <w:lang w:val="en-MY"/>
        </w:rPr>
        <w:t xml:space="preserve"> A/P </w:t>
      </w:r>
      <w:proofErr w:type="spellStart"/>
      <w:r w:rsidR="00465558">
        <w:rPr>
          <w:lang w:val="en-MY"/>
        </w:rPr>
        <w:t>Arumugam</w:t>
      </w:r>
      <w:proofErr w:type="spellEnd"/>
      <w:r w:rsidR="00465558">
        <w:rPr>
          <w:lang w:val="en-MY"/>
        </w:rPr>
        <w:t xml:space="preserve">, </w:t>
      </w:r>
      <w:proofErr w:type="spellStart"/>
      <w:r w:rsidR="00465558">
        <w:rPr>
          <w:lang w:val="en-MY"/>
        </w:rPr>
        <w:t>Dr.</w:t>
      </w:r>
      <w:proofErr w:type="spellEnd"/>
      <w:r w:rsidR="00465558">
        <w:rPr>
          <w:lang w:val="en-MY"/>
        </w:rPr>
        <w:t xml:space="preserve"> </w:t>
      </w:r>
      <w:proofErr w:type="spellStart"/>
      <w:r w:rsidR="00465558">
        <w:rPr>
          <w:lang w:val="en-MY"/>
        </w:rPr>
        <w:t>Suhaimi</w:t>
      </w:r>
      <w:proofErr w:type="spellEnd"/>
      <w:r w:rsidR="00465558">
        <w:rPr>
          <w:lang w:val="en-MY"/>
        </w:rPr>
        <w:t xml:space="preserve"> Bin </w:t>
      </w:r>
      <w:proofErr w:type="spellStart"/>
      <w:r w:rsidR="00465558">
        <w:rPr>
          <w:lang w:val="en-MY"/>
        </w:rPr>
        <w:t>Abd</w:t>
      </w:r>
      <w:proofErr w:type="spellEnd"/>
      <w:r w:rsidR="00465558">
        <w:rPr>
          <w:lang w:val="en-MY"/>
        </w:rPr>
        <w:t xml:space="preserve"> </w:t>
      </w:r>
      <w:proofErr w:type="spellStart"/>
      <w:r w:rsidR="00465558">
        <w:rPr>
          <w:lang w:val="en-MY"/>
        </w:rPr>
        <w:t>Ishak</w:t>
      </w:r>
      <w:proofErr w:type="spellEnd"/>
      <w:r w:rsidR="00465558">
        <w:rPr>
          <w:lang w:val="en-MY"/>
        </w:rPr>
        <w:t>. Both author and supervisor reviewed the results and approved the final version of the manuscript.</w:t>
      </w:r>
    </w:p>
    <w:p w14:paraId="6B67DB47" w14:textId="77777777" w:rsidR="00465558" w:rsidRDefault="00465558" w:rsidP="00C177FE">
      <w:pPr>
        <w:pStyle w:val="1stParagraph"/>
        <w:rPr>
          <w:lang w:val="en-MY"/>
        </w:rPr>
      </w:pPr>
    </w:p>
    <w:p w14:paraId="52733C53" w14:textId="77777777" w:rsidR="00E8714E" w:rsidRDefault="00E8714E" w:rsidP="00C177FE">
      <w:pPr>
        <w:pStyle w:val="1stParagraph"/>
        <w:rPr>
          <w:lang w:val="en-MY"/>
        </w:rPr>
      </w:pPr>
    </w:p>
    <w:p w14:paraId="4B9F102D" w14:textId="77777777" w:rsidR="00E8714E" w:rsidRDefault="00E8714E" w:rsidP="00C177FE">
      <w:pPr>
        <w:pStyle w:val="1stParagraph"/>
        <w:rPr>
          <w:lang w:val="en-MY"/>
        </w:rPr>
      </w:pPr>
    </w:p>
    <w:p w14:paraId="18C6477E" w14:textId="77777777" w:rsidR="00E8714E" w:rsidRDefault="00E8714E" w:rsidP="00C177FE">
      <w:pPr>
        <w:pStyle w:val="1stParagraph"/>
        <w:rPr>
          <w:lang w:val="en-MY"/>
        </w:rPr>
      </w:pPr>
    </w:p>
    <w:p w14:paraId="74A98A36" w14:textId="77777777" w:rsidR="00E8714E" w:rsidRDefault="00E8714E" w:rsidP="00C177FE">
      <w:pPr>
        <w:pStyle w:val="1stParagraph"/>
        <w:rPr>
          <w:lang w:val="en-MY"/>
        </w:rPr>
      </w:pPr>
    </w:p>
    <w:p w14:paraId="4D9AFAE6" w14:textId="77777777" w:rsidR="00E8714E" w:rsidRDefault="00E8714E" w:rsidP="00C177FE">
      <w:pPr>
        <w:pStyle w:val="1stParagraph"/>
        <w:rPr>
          <w:lang w:val="en-MY"/>
        </w:rPr>
      </w:pPr>
    </w:p>
    <w:p w14:paraId="17A9B0B5" w14:textId="77777777" w:rsidR="00B906F4" w:rsidRDefault="00B906F4" w:rsidP="00C177FE">
      <w:pPr>
        <w:pStyle w:val="1stParagraph"/>
        <w:rPr>
          <w:lang w:val="en-MY"/>
        </w:rPr>
      </w:pPr>
    </w:p>
    <w:p w14:paraId="0D04C05E" w14:textId="77777777" w:rsidR="00B906F4" w:rsidRDefault="00B906F4" w:rsidP="00C177FE">
      <w:pPr>
        <w:pStyle w:val="1stParagraph"/>
        <w:rPr>
          <w:lang w:val="en-MY"/>
        </w:rPr>
      </w:pPr>
    </w:p>
    <w:p w14:paraId="695B8358" w14:textId="77777777" w:rsidR="00B906F4" w:rsidRDefault="00B906F4" w:rsidP="00C177FE">
      <w:pPr>
        <w:pStyle w:val="1stParagraph"/>
        <w:rPr>
          <w:lang w:val="en-MY"/>
        </w:rPr>
      </w:pPr>
    </w:p>
    <w:p w14:paraId="5B3980D0" w14:textId="77777777" w:rsidR="00B906F4" w:rsidRDefault="00B906F4" w:rsidP="00C177FE">
      <w:pPr>
        <w:pStyle w:val="1stParagraph"/>
        <w:rPr>
          <w:lang w:val="en-MY"/>
        </w:rPr>
      </w:pPr>
    </w:p>
    <w:p w14:paraId="16FC0C67" w14:textId="77777777" w:rsidR="00B906F4" w:rsidRDefault="00B906F4" w:rsidP="00C177FE">
      <w:pPr>
        <w:pStyle w:val="1stParagraph"/>
        <w:rPr>
          <w:lang w:val="en-MY"/>
        </w:rPr>
      </w:pPr>
    </w:p>
    <w:p w14:paraId="7BC72608" w14:textId="77777777" w:rsidR="0003154B" w:rsidRDefault="0003154B" w:rsidP="00C177FE">
      <w:pPr>
        <w:pStyle w:val="1stParagraph"/>
        <w:rPr>
          <w:lang w:val="en-MY"/>
        </w:rPr>
      </w:pPr>
    </w:p>
    <w:p w14:paraId="1C1976C8" w14:textId="77777777" w:rsidR="0003154B" w:rsidRDefault="0003154B" w:rsidP="00C177FE">
      <w:pPr>
        <w:pStyle w:val="1stParagraph"/>
        <w:rPr>
          <w:lang w:val="en-MY"/>
        </w:rPr>
      </w:pPr>
    </w:p>
    <w:p w14:paraId="346FB4F3" w14:textId="77777777" w:rsidR="0003154B" w:rsidRDefault="0003154B" w:rsidP="00C177FE">
      <w:pPr>
        <w:pStyle w:val="1stParagraph"/>
        <w:rPr>
          <w:lang w:val="en-MY"/>
        </w:rPr>
      </w:pPr>
    </w:p>
    <w:p w14:paraId="3834E046" w14:textId="77777777" w:rsidR="0003154B" w:rsidRDefault="0003154B" w:rsidP="00C177FE">
      <w:pPr>
        <w:pStyle w:val="1stParagraph"/>
        <w:rPr>
          <w:lang w:val="en-MY"/>
        </w:rPr>
      </w:pPr>
    </w:p>
    <w:p w14:paraId="1B05FB5B" w14:textId="77777777" w:rsidR="00B65D50" w:rsidRDefault="00B65D50" w:rsidP="00C177FE">
      <w:pPr>
        <w:pStyle w:val="1stParagraph"/>
        <w:rPr>
          <w:lang w:val="en-MY"/>
        </w:rPr>
      </w:pPr>
    </w:p>
    <w:p w14:paraId="56DD3FC5" w14:textId="77777777" w:rsidR="00C3123D" w:rsidRPr="00465558" w:rsidRDefault="00C3123D" w:rsidP="00C177FE">
      <w:pPr>
        <w:pStyle w:val="1stParagraph"/>
        <w:rPr>
          <w:lang w:val="en-MY"/>
        </w:rPr>
      </w:pPr>
    </w:p>
    <w:p w14:paraId="4CD612D8" w14:textId="4D057E74" w:rsidR="00C177FE" w:rsidRDefault="00317A87" w:rsidP="0003154B">
      <w:pPr>
        <w:pStyle w:val="Acknowledgement"/>
      </w:pPr>
      <w:r>
        <w:t>References</w:t>
      </w:r>
    </w:p>
    <w:p w14:paraId="4B9DB532" w14:textId="77777777" w:rsidR="00C177FE" w:rsidRPr="00465558" w:rsidRDefault="00C177FE" w:rsidP="00465558">
      <w:pPr>
        <w:numPr>
          <w:ilvl w:val="0"/>
          <w:numId w:val="2"/>
        </w:numPr>
        <w:jc w:val="both"/>
        <w:rPr>
          <w:rFonts w:ascii="Cambria" w:hAnsi="Cambria"/>
          <w:color w:val="000000" w:themeColor="text1"/>
          <w:sz w:val="20"/>
          <w:szCs w:val="20"/>
        </w:rPr>
      </w:pPr>
      <w:proofErr w:type="spellStart"/>
      <w:r w:rsidRPr="00465558">
        <w:rPr>
          <w:rFonts w:ascii="Cambria" w:hAnsi="Cambria"/>
          <w:color w:val="000000"/>
          <w:sz w:val="20"/>
          <w:szCs w:val="20"/>
        </w:rPr>
        <w:t>A</w:t>
      </w:r>
      <w:r w:rsidRPr="00465558">
        <w:rPr>
          <w:rFonts w:ascii="Cambria" w:hAnsi="Cambria"/>
          <w:color w:val="000000" w:themeColor="text1"/>
          <w:sz w:val="20"/>
          <w:szCs w:val="20"/>
        </w:rPr>
        <w:t>bah</w:t>
      </w:r>
      <w:proofErr w:type="spellEnd"/>
      <w:r w:rsidRPr="00465558">
        <w:rPr>
          <w:rFonts w:ascii="Cambria" w:hAnsi="Cambria"/>
          <w:color w:val="000000" w:themeColor="text1"/>
          <w:sz w:val="20"/>
          <w:szCs w:val="20"/>
        </w:rPr>
        <w:t xml:space="preserve">, J. A., </w:t>
      </w:r>
      <w:proofErr w:type="spellStart"/>
      <w:r w:rsidRPr="00465558">
        <w:rPr>
          <w:rFonts w:ascii="Cambria" w:hAnsi="Cambria"/>
          <w:color w:val="000000" w:themeColor="text1"/>
          <w:sz w:val="20"/>
          <w:szCs w:val="20"/>
        </w:rPr>
        <w:t>Honmane</w:t>
      </w:r>
      <w:proofErr w:type="spellEnd"/>
      <w:r w:rsidRPr="00465558">
        <w:rPr>
          <w:rFonts w:ascii="Cambria" w:hAnsi="Cambria"/>
          <w:color w:val="000000" w:themeColor="text1"/>
          <w:sz w:val="20"/>
          <w:szCs w:val="20"/>
        </w:rPr>
        <w:t xml:space="preserve">, O., Age, T. J., &amp; </w:t>
      </w:r>
      <w:proofErr w:type="spellStart"/>
      <w:r w:rsidRPr="00465558">
        <w:rPr>
          <w:rFonts w:ascii="Cambria" w:hAnsi="Cambria"/>
          <w:color w:val="000000" w:themeColor="text1"/>
          <w:sz w:val="20"/>
          <w:szCs w:val="20"/>
        </w:rPr>
        <w:t>Ogbule</w:t>
      </w:r>
      <w:proofErr w:type="spellEnd"/>
      <w:r w:rsidRPr="00465558">
        <w:rPr>
          <w:rFonts w:ascii="Cambria" w:hAnsi="Cambria"/>
          <w:color w:val="000000" w:themeColor="text1"/>
          <w:sz w:val="20"/>
          <w:szCs w:val="20"/>
        </w:rPr>
        <w:t xml:space="preserve">, S. O. (2022). Design of single-user-mode computer-based examination system for senior secondary schools in Onitsha North Local Government Area of Anambra State, Nigeria. </w:t>
      </w:r>
      <w:proofErr w:type="spellStart"/>
      <w:r w:rsidRPr="00465558">
        <w:rPr>
          <w:rFonts w:ascii="Cambria" w:hAnsi="Cambria"/>
          <w:i/>
          <w:iCs/>
          <w:color w:val="000000" w:themeColor="text1"/>
          <w:sz w:val="20"/>
          <w:szCs w:val="20"/>
        </w:rPr>
        <w:t>VillageMath</w:t>
      </w:r>
      <w:proofErr w:type="spellEnd"/>
      <w:r w:rsidRPr="00465558">
        <w:rPr>
          <w:rFonts w:ascii="Cambria" w:hAnsi="Cambria"/>
          <w:i/>
          <w:iCs/>
          <w:color w:val="000000" w:themeColor="text1"/>
          <w:sz w:val="20"/>
          <w:szCs w:val="20"/>
        </w:rPr>
        <w:t xml:space="preserve"> Educational Review (VER), 3</w:t>
      </w:r>
      <w:r w:rsidRPr="00465558">
        <w:rPr>
          <w:rFonts w:ascii="Cambria" w:hAnsi="Cambria"/>
          <w:color w:val="000000" w:themeColor="text1"/>
          <w:sz w:val="20"/>
          <w:szCs w:val="20"/>
        </w:rPr>
        <w:t xml:space="preserve">(1). </w:t>
      </w:r>
      <w:hyperlink r:id="rId47" w:history="1">
        <w:r w:rsidRPr="00465558">
          <w:rPr>
            <w:rStyle w:val="Hyperlink"/>
            <w:rFonts w:ascii="Cambria" w:hAnsi="Cambria"/>
            <w:color w:val="000000" w:themeColor="text1"/>
            <w:sz w:val="20"/>
            <w:szCs w:val="20"/>
            <w:u w:val="none"/>
          </w:rPr>
          <w:t>https://papers.ssrn.com/sol3/papers.cfm?abstract_id=4061818</w:t>
        </w:r>
      </w:hyperlink>
    </w:p>
    <w:p w14:paraId="7C3D1900" w14:textId="77777777" w:rsidR="00C177FE" w:rsidRPr="00465558" w:rsidRDefault="00C177FE" w:rsidP="00465558">
      <w:pPr>
        <w:pStyle w:val="Reference"/>
        <w:jc w:val="both"/>
        <w:rPr>
          <w:color w:val="000000" w:themeColor="text1"/>
          <w:lang w:val="en-MY"/>
        </w:rPr>
      </w:pPr>
      <w:proofErr w:type="spellStart"/>
      <w:r w:rsidRPr="00465558">
        <w:rPr>
          <w:color w:val="000000" w:themeColor="text1"/>
        </w:rPr>
        <w:t>Amirsoleimani</w:t>
      </w:r>
      <w:proofErr w:type="spellEnd"/>
      <w:r w:rsidRPr="00465558">
        <w:rPr>
          <w:color w:val="000000" w:themeColor="text1"/>
        </w:rPr>
        <w:t xml:space="preserve">, A., </w:t>
      </w:r>
      <w:proofErr w:type="spellStart"/>
      <w:r w:rsidRPr="00465558">
        <w:rPr>
          <w:color w:val="000000" w:themeColor="text1"/>
        </w:rPr>
        <w:t>Alibart</w:t>
      </w:r>
      <w:proofErr w:type="spellEnd"/>
      <w:r w:rsidRPr="00465558">
        <w:rPr>
          <w:color w:val="000000" w:themeColor="text1"/>
        </w:rPr>
        <w:t xml:space="preserve">, F., Yon, V., Xu, J., </w:t>
      </w:r>
      <w:proofErr w:type="spellStart"/>
      <w:r w:rsidRPr="00465558">
        <w:rPr>
          <w:color w:val="000000" w:themeColor="text1"/>
        </w:rPr>
        <w:t>Pazhouhandeh</w:t>
      </w:r>
      <w:proofErr w:type="spellEnd"/>
      <w:r w:rsidRPr="00465558">
        <w:rPr>
          <w:color w:val="000000" w:themeColor="text1"/>
        </w:rPr>
        <w:t xml:space="preserve">, M. R., </w:t>
      </w:r>
      <w:proofErr w:type="spellStart"/>
      <w:r w:rsidRPr="00465558">
        <w:rPr>
          <w:color w:val="000000" w:themeColor="text1"/>
        </w:rPr>
        <w:t>Ecoffey</w:t>
      </w:r>
      <w:proofErr w:type="spellEnd"/>
      <w:r w:rsidRPr="00465558">
        <w:rPr>
          <w:color w:val="000000" w:themeColor="text1"/>
        </w:rPr>
        <w:t>, S., ... &amp; Drouin, D. (2020). In‐memory vector‐matrix multiplication in monolithic complementary metal–oxide–semiconductor‐</w:t>
      </w:r>
      <w:proofErr w:type="spellStart"/>
      <w:r w:rsidRPr="00465558">
        <w:rPr>
          <w:color w:val="000000" w:themeColor="text1"/>
        </w:rPr>
        <w:t>memristor</w:t>
      </w:r>
      <w:proofErr w:type="spellEnd"/>
      <w:r w:rsidRPr="00465558">
        <w:rPr>
          <w:color w:val="000000" w:themeColor="text1"/>
        </w:rPr>
        <w:t xml:space="preserve"> integrated circuits: Design choices, challenges, and perspectives. </w:t>
      </w:r>
      <w:r w:rsidRPr="00465558">
        <w:rPr>
          <w:i/>
          <w:iCs/>
          <w:color w:val="000000" w:themeColor="text1"/>
        </w:rPr>
        <w:t>Advanced Intelligent Systems, 2</w:t>
      </w:r>
      <w:r w:rsidRPr="00465558">
        <w:rPr>
          <w:color w:val="000000" w:themeColor="text1"/>
        </w:rPr>
        <w:t xml:space="preserve">(11), 2000115. </w:t>
      </w:r>
      <w:hyperlink r:id="rId48" w:tgtFrame="_new" w:history="1">
        <w:r w:rsidRPr="00465558">
          <w:rPr>
            <w:rStyle w:val="Hyperlink"/>
            <w:color w:val="000000" w:themeColor="text1"/>
            <w:u w:val="none"/>
          </w:rPr>
          <w:t>https://onlinelibrary.wiley.com/doi/abs/10.1002/aisy.202000115</w:t>
        </w:r>
      </w:hyperlink>
    </w:p>
    <w:p w14:paraId="4EF50D09" w14:textId="77777777" w:rsidR="00C177FE" w:rsidRPr="00465558" w:rsidRDefault="00C177FE" w:rsidP="00465558">
      <w:pPr>
        <w:pStyle w:val="Reference"/>
        <w:jc w:val="both"/>
        <w:rPr>
          <w:color w:val="000000" w:themeColor="text1"/>
        </w:rPr>
      </w:pPr>
      <w:proofErr w:type="spellStart"/>
      <w:r w:rsidRPr="00465558">
        <w:rPr>
          <w:color w:val="000000" w:themeColor="text1"/>
        </w:rPr>
        <w:t>Anugraha</w:t>
      </w:r>
      <w:proofErr w:type="spellEnd"/>
      <w:r w:rsidRPr="00465558">
        <w:rPr>
          <w:color w:val="000000" w:themeColor="text1"/>
        </w:rPr>
        <w:t xml:space="preserve">, J., </w:t>
      </w:r>
      <w:proofErr w:type="spellStart"/>
      <w:r w:rsidRPr="00465558">
        <w:rPr>
          <w:color w:val="000000" w:themeColor="text1"/>
        </w:rPr>
        <w:t>Vishwa</w:t>
      </w:r>
      <w:proofErr w:type="spellEnd"/>
      <w:r w:rsidRPr="00465558">
        <w:rPr>
          <w:color w:val="000000" w:themeColor="text1"/>
        </w:rPr>
        <w:t xml:space="preserve">, R., &amp; </w:t>
      </w:r>
      <w:proofErr w:type="spellStart"/>
      <w:r w:rsidRPr="00465558">
        <w:rPr>
          <w:color w:val="000000" w:themeColor="text1"/>
        </w:rPr>
        <w:t>Vigneshwari</w:t>
      </w:r>
      <w:proofErr w:type="spellEnd"/>
      <w:r w:rsidRPr="00465558">
        <w:rPr>
          <w:color w:val="000000" w:themeColor="text1"/>
        </w:rPr>
        <w:t xml:space="preserve">, S. (2024, July). Web-based portal for hierarchical project management. In AIP Conference Proceedings (Vol. 3075, No. 1). AIP Publishing. </w:t>
      </w:r>
      <w:hyperlink r:id="rId49" w:history="1">
        <w:r w:rsidRPr="00465558">
          <w:rPr>
            <w:rStyle w:val="Hyperlink"/>
            <w:color w:val="000000" w:themeColor="text1"/>
            <w:u w:val="none"/>
          </w:rPr>
          <w:t>https://pubs.aip.org/aip/acp/article-abstract/3075/1/020027/3304968</w:t>
        </w:r>
      </w:hyperlink>
      <w:r w:rsidRPr="00465558">
        <w:rPr>
          <w:color w:val="000000" w:themeColor="text1"/>
        </w:rPr>
        <w:t xml:space="preserve"> </w:t>
      </w:r>
    </w:p>
    <w:p w14:paraId="2A01EBCF" w14:textId="77777777" w:rsidR="00C177FE" w:rsidRPr="00465558" w:rsidRDefault="00C177FE" w:rsidP="00465558">
      <w:pPr>
        <w:pStyle w:val="Reference"/>
        <w:jc w:val="both"/>
        <w:rPr>
          <w:b/>
          <w:bCs/>
          <w:color w:val="000000" w:themeColor="text1"/>
        </w:rPr>
      </w:pPr>
      <w:proofErr w:type="spellStart"/>
      <w:r w:rsidRPr="00465558">
        <w:rPr>
          <w:color w:val="000000" w:themeColor="text1"/>
        </w:rPr>
        <w:t>Aristovnik</w:t>
      </w:r>
      <w:proofErr w:type="spellEnd"/>
      <w:r w:rsidRPr="00465558">
        <w:rPr>
          <w:color w:val="000000" w:themeColor="text1"/>
        </w:rPr>
        <w:t xml:space="preserve">, A., </w:t>
      </w:r>
      <w:proofErr w:type="spellStart"/>
      <w:r w:rsidRPr="00465558">
        <w:rPr>
          <w:color w:val="000000" w:themeColor="text1"/>
        </w:rPr>
        <w:t>Ravšelj</w:t>
      </w:r>
      <w:proofErr w:type="spellEnd"/>
      <w:r w:rsidRPr="00465558">
        <w:rPr>
          <w:color w:val="000000" w:themeColor="text1"/>
        </w:rPr>
        <w:t xml:space="preserve">, D., &amp; </w:t>
      </w:r>
      <w:proofErr w:type="spellStart"/>
      <w:r w:rsidRPr="00465558">
        <w:rPr>
          <w:color w:val="000000" w:themeColor="text1"/>
        </w:rPr>
        <w:t>Murko</w:t>
      </w:r>
      <w:proofErr w:type="spellEnd"/>
      <w:r w:rsidRPr="00465558">
        <w:rPr>
          <w:color w:val="000000" w:themeColor="text1"/>
        </w:rPr>
        <w:t xml:space="preserve">, E. (2024). Decoding the Digital Landscape: An Empirically Validated Model for Assessing </w:t>
      </w:r>
      <w:proofErr w:type="spellStart"/>
      <w:r w:rsidRPr="00465558">
        <w:rPr>
          <w:color w:val="000000" w:themeColor="text1"/>
        </w:rPr>
        <w:t>Digitalisation</w:t>
      </w:r>
      <w:proofErr w:type="spellEnd"/>
      <w:r w:rsidRPr="00465558">
        <w:rPr>
          <w:color w:val="000000" w:themeColor="text1"/>
        </w:rPr>
        <w:t xml:space="preserve"> across Public Administration Levels. </w:t>
      </w:r>
      <w:r w:rsidRPr="00465558">
        <w:rPr>
          <w:i/>
          <w:iCs/>
          <w:color w:val="000000" w:themeColor="text1"/>
        </w:rPr>
        <w:t>Administrative Sciences</w:t>
      </w:r>
      <w:r w:rsidRPr="00465558">
        <w:rPr>
          <w:color w:val="000000" w:themeColor="text1"/>
        </w:rPr>
        <w:t>, </w:t>
      </w:r>
      <w:r w:rsidRPr="00465558">
        <w:rPr>
          <w:i/>
          <w:iCs/>
          <w:color w:val="000000" w:themeColor="text1"/>
        </w:rPr>
        <w:t>14</w:t>
      </w:r>
      <w:r w:rsidRPr="00465558">
        <w:rPr>
          <w:color w:val="000000" w:themeColor="text1"/>
        </w:rPr>
        <w:t xml:space="preserve">(3), 41. </w:t>
      </w:r>
      <w:hyperlink r:id="rId50" w:history="1">
        <w:r w:rsidRPr="00465558">
          <w:rPr>
            <w:rStyle w:val="Hyperlink"/>
            <w:color w:val="000000" w:themeColor="text1"/>
            <w:u w:val="none"/>
          </w:rPr>
          <w:t>https://www.mdpi.com/2076-3387/14/3/41</w:t>
        </w:r>
      </w:hyperlink>
      <w:r w:rsidRPr="00465558">
        <w:rPr>
          <w:color w:val="000000" w:themeColor="text1"/>
        </w:rPr>
        <w:t xml:space="preserve"> </w:t>
      </w:r>
    </w:p>
    <w:p w14:paraId="26C0405D" w14:textId="77777777" w:rsidR="00C177FE" w:rsidRPr="00465558" w:rsidRDefault="00C177FE" w:rsidP="00465558">
      <w:pPr>
        <w:pStyle w:val="Reference"/>
        <w:jc w:val="both"/>
        <w:rPr>
          <w:color w:val="000000" w:themeColor="text1"/>
          <w:lang w:val="en-MY"/>
        </w:rPr>
      </w:pPr>
      <w:proofErr w:type="spellStart"/>
      <w:r w:rsidRPr="00465558">
        <w:rPr>
          <w:color w:val="000000" w:themeColor="text1"/>
          <w:lang w:val="en-MY"/>
        </w:rPr>
        <w:t>Booch</w:t>
      </w:r>
      <w:proofErr w:type="spellEnd"/>
      <w:r w:rsidRPr="00465558">
        <w:rPr>
          <w:color w:val="000000" w:themeColor="text1"/>
          <w:lang w:val="en-MY"/>
        </w:rPr>
        <w:t xml:space="preserve">, G. (2005). </w:t>
      </w:r>
      <w:r w:rsidRPr="00465558">
        <w:rPr>
          <w:i/>
          <w:iCs/>
          <w:color w:val="000000" w:themeColor="text1"/>
          <w:lang w:val="en-MY"/>
        </w:rPr>
        <w:t>Object-oriented analysis and design with applications</w:t>
      </w:r>
      <w:r w:rsidRPr="00465558">
        <w:rPr>
          <w:color w:val="000000" w:themeColor="text1"/>
          <w:lang w:val="en-MY"/>
        </w:rPr>
        <w:t xml:space="preserve"> (3rd ed.). Addison-Wesley Professional.</w:t>
      </w:r>
    </w:p>
    <w:p w14:paraId="3871F34C" w14:textId="77777777" w:rsidR="00C177FE" w:rsidRPr="00465558" w:rsidRDefault="00C177FE" w:rsidP="00465558">
      <w:pPr>
        <w:pStyle w:val="Reference"/>
        <w:jc w:val="both"/>
        <w:rPr>
          <w:color w:val="000000" w:themeColor="text1"/>
          <w:lang w:val="en-MY"/>
        </w:rPr>
      </w:pPr>
      <w:r w:rsidRPr="00465558">
        <w:rPr>
          <w:color w:val="000000" w:themeColor="text1"/>
        </w:rPr>
        <w:t xml:space="preserve">Burke, C. M., &amp; Morley, M. J. (2023). Toward a non‐organizational theory of human resource management? A complex adaptive systems perspective on the human resource management ecosystem in (con) temporary organizing. </w:t>
      </w:r>
      <w:r w:rsidRPr="00465558">
        <w:rPr>
          <w:i/>
          <w:iCs/>
          <w:color w:val="000000" w:themeColor="text1"/>
        </w:rPr>
        <w:t>Human Resource Management, 62</w:t>
      </w:r>
      <w:r w:rsidRPr="00465558">
        <w:rPr>
          <w:color w:val="000000" w:themeColor="text1"/>
        </w:rPr>
        <w:t xml:space="preserve">(1), 31–53. </w:t>
      </w:r>
      <w:hyperlink r:id="rId51" w:tgtFrame="_new" w:history="1">
        <w:r w:rsidRPr="00465558">
          <w:rPr>
            <w:rStyle w:val="Hyperlink"/>
            <w:color w:val="000000" w:themeColor="text1"/>
            <w:u w:val="none"/>
          </w:rPr>
          <w:t>https://onlinelibrary.wiley.com/doi/pdfdirect/10.1002/hrm.22132</w:t>
        </w:r>
      </w:hyperlink>
    </w:p>
    <w:p w14:paraId="068F7757" w14:textId="77777777" w:rsidR="00C177FE" w:rsidRPr="00465558" w:rsidRDefault="00C177FE" w:rsidP="00465558">
      <w:pPr>
        <w:pStyle w:val="Reference"/>
        <w:jc w:val="both"/>
        <w:rPr>
          <w:color w:val="000000" w:themeColor="text1"/>
          <w:lang w:val="en-MY"/>
        </w:rPr>
      </w:pPr>
      <w:r w:rsidRPr="00465558">
        <w:rPr>
          <w:color w:val="000000" w:themeColor="text1"/>
          <w:lang w:val="en-MY"/>
        </w:rPr>
        <w:t xml:space="preserve">De Nardis, L., </w:t>
      </w:r>
      <w:proofErr w:type="spellStart"/>
      <w:r w:rsidRPr="00465558">
        <w:rPr>
          <w:color w:val="000000" w:themeColor="text1"/>
          <w:lang w:val="en-MY"/>
        </w:rPr>
        <w:t>Mohammadpour</w:t>
      </w:r>
      <w:proofErr w:type="spellEnd"/>
      <w:r w:rsidRPr="00465558">
        <w:rPr>
          <w:color w:val="000000" w:themeColor="text1"/>
          <w:lang w:val="en-MY"/>
        </w:rPr>
        <w:t xml:space="preserve">, A., </w:t>
      </w:r>
      <w:proofErr w:type="spellStart"/>
      <w:r w:rsidRPr="00465558">
        <w:rPr>
          <w:color w:val="000000" w:themeColor="text1"/>
          <w:lang w:val="en-MY"/>
        </w:rPr>
        <w:t>Caso</w:t>
      </w:r>
      <w:proofErr w:type="spellEnd"/>
      <w:r w:rsidRPr="00465558">
        <w:rPr>
          <w:color w:val="000000" w:themeColor="text1"/>
          <w:lang w:val="en-MY"/>
        </w:rPr>
        <w:t xml:space="preserve">, G., Ali, U., &amp; Di Benedetto, M. G. (2022). Internet of things platforms for academic research and development: A critical review. </w:t>
      </w:r>
      <w:r w:rsidRPr="00465558">
        <w:rPr>
          <w:i/>
          <w:iCs/>
          <w:color w:val="000000" w:themeColor="text1"/>
          <w:lang w:val="en-MY"/>
        </w:rPr>
        <w:t>Applied Sciences, 12</w:t>
      </w:r>
      <w:r w:rsidRPr="00465558">
        <w:rPr>
          <w:color w:val="000000" w:themeColor="text1"/>
          <w:lang w:val="en-MY"/>
        </w:rPr>
        <w:t xml:space="preserve">(4), 2172. </w:t>
      </w:r>
      <w:hyperlink r:id="rId52" w:tgtFrame="_new" w:history="1">
        <w:r w:rsidRPr="00465558">
          <w:rPr>
            <w:rStyle w:val="Hyperlink"/>
            <w:color w:val="000000" w:themeColor="text1"/>
            <w:u w:val="none"/>
            <w:lang w:val="en-MY"/>
          </w:rPr>
          <w:t>https://www.mdpi.com/2076-3417/12/4/2172/pdf</w:t>
        </w:r>
      </w:hyperlink>
    </w:p>
    <w:p w14:paraId="48E1F815" w14:textId="77777777" w:rsidR="00C177FE" w:rsidRPr="00465558" w:rsidRDefault="00C177FE" w:rsidP="00465558">
      <w:pPr>
        <w:pStyle w:val="Reference"/>
        <w:jc w:val="both"/>
        <w:rPr>
          <w:color w:val="000000" w:themeColor="text1"/>
          <w:lang w:val="en-MY"/>
        </w:rPr>
      </w:pPr>
      <w:r w:rsidRPr="00465558">
        <w:rPr>
          <w:color w:val="000000" w:themeColor="text1"/>
          <w:lang w:val="en-MY"/>
        </w:rPr>
        <w:t xml:space="preserve">Dennis, A., Wixom, B. H., &amp; </w:t>
      </w:r>
      <w:proofErr w:type="spellStart"/>
      <w:r w:rsidRPr="00465558">
        <w:rPr>
          <w:color w:val="000000" w:themeColor="text1"/>
          <w:lang w:val="en-MY"/>
        </w:rPr>
        <w:t>Tegarden</w:t>
      </w:r>
      <w:proofErr w:type="spellEnd"/>
      <w:r w:rsidRPr="00465558">
        <w:rPr>
          <w:color w:val="000000" w:themeColor="text1"/>
          <w:lang w:val="en-MY"/>
        </w:rPr>
        <w:t xml:space="preserve">, D. (2018). </w:t>
      </w:r>
      <w:r w:rsidRPr="00465558">
        <w:rPr>
          <w:i/>
          <w:iCs/>
          <w:color w:val="000000" w:themeColor="text1"/>
          <w:lang w:val="en-MY"/>
        </w:rPr>
        <w:t>Systems analysis and design: An object-oriented approach with UML</w:t>
      </w:r>
      <w:r w:rsidRPr="00465558">
        <w:rPr>
          <w:color w:val="000000" w:themeColor="text1"/>
          <w:lang w:val="en-MY"/>
        </w:rPr>
        <w:t xml:space="preserve"> (6th ed.). Wiley.</w:t>
      </w:r>
    </w:p>
    <w:p w14:paraId="6412D65C" w14:textId="60F08EB8" w:rsidR="00C177FE" w:rsidRPr="00465558" w:rsidRDefault="00C177FE" w:rsidP="00465558">
      <w:pPr>
        <w:pStyle w:val="Reference"/>
        <w:jc w:val="both"/>
        <w:rPr>
          <w:color w:val="000000" w:themeColor="text1"/>
          <w:lang w:val="en-MY"/>
        </w:rPr>
      </w:pPr>
      <w:proofErr w:type="spellStart"/>
      <w:r w:rsidRPr="00465558">
        <w:rPr>
          <w:color w:val="000000" w:themeColor="text1"/>
          <w:lang w:val="en-MY"/>
        </w:rPr>
        <w:t>Dudar</w:t>
      </w:r>
      <w:proofErr w:type="spellEnd"/>
      <w:r w:rsidRPr="00465558">
        <w:rPr>
          <w:color w:val="000000" w:themeColor="text1"/>
          <w:lang w:val="en-MY"/>
        </w:rPr>
        <w:t xml:space="preserve">, V. L., </w:t>
      </w:r>
      <w:proofErr w:type="spellStart"/>
      <w:r w:rsidRPr="00465558">
        <w:rPr>
          <w:color w:val="000000" w:themeColor="text1"/>
          <w:lang w:val="en-MY"/>
        </w:rPr>
        <w:t>Riznyk</w:t>
      </w:r>
      <w:proofErr w:type="spellEnd"/>
      <w:r w:rsidRPr="00465558">
        <w:rPr>
          <w:color w:val="000000" w:themeColor="text1"/>
          <w:lang w:val="en-MY"/>
        </w:rPr>
        <w:t xml:space="preserve">, V. V., </w:t>
      </w:r>
      <w:proofErr w:type="spellStart"/>
      <w:r w:rsidRPr="00465558">
        <w:rPr>
          <w:color w:val="000000" w:themeColor="text1"/>
          <w:lang w:val="en-MY"/>
        </w:rPr>
        <w:t>Kotsur</w:t>
      </w:r>
      <w:proofErr w:type="spellEnd"/>
      <w:r w:rsidRPr="00465558">
        <w:rPr>
          <w:color w:val="000000" w:themeColor="text1"/>
          <w:lang w:val="en-MY"/>
        </w:rPr>
        <w:t xml:space="preserve">, V. V., </w:t>
      </w:r>
      <w:proofErr w:type="spellStart"/>
      <w:r w:rsidRPr="00465558">
        <w:rPr>
          <w:color w:val="000000" w:themeColor="text1"/>
          <w:lang w:val="en-MY"/>
        </w:rPr>
        <w:t>Pechenizka</w:t>
      </w:r>
      <w:proofErr w:type="spellEnd"/>
      <w:r w:rsidRPr="00465558">
        <w:rPr>
          <w:color w:val="000000" w:themeColor="text1"/>
          <w:lang w:val="en-MY"/>
        </w:rPr>
        <w:t xml:space="preserve">, S. S., &amp; </w:t>
      </w:r>
      <w:proofErr w:type="spellStart"/>
      <w:r w:rsidRPr="00465558">
        <w:rPr>
          <w:color w:val="000000" w:themeColor="text1"/>
          <w:lang w:val="en-MY"/>
        </w:rPr>
        <w:t>Kovtun</w:t>
      </w:r>
      <w:proofErr w:type="spellEnd"/>
      <w:r w:rsidRPr="00465558">
        <w:rPr>
          <w:color w:val="000000" w:themeColor="text1"/>
          <w:lang w:val="en-MY"/>
        </w:rPr>
        <w:t xml:space="preserve">, O. A. (2021). Use of modern technologies and digital tools in the context of distance and mixed learning. </w:t>
      </w:r>
      <w:r w:rsidRPr="00465558">
        <w:rPr>
          <w:i/>
          <w:iCs/>
          <w:color w:val="000000" w:themeColor="text1"/>
          <w:lang w:val="en-MY"/>
        </w:rPr>
        <w:t>Linguistics and Culture Review, 5</w:t>
      </w:r>
      <w:r w:rsidRPr="00465558">
        <w:rPr>
          <w:color w:val="000000" w:themeColor="text1"/>
          <w:lang w:val="en-MY"/>
        </w:rPr>
        <w:t xml:space="preserve">(S2), 733–750. </w:t>
      </w:r>
      <w:hyperlink r:id="rId53" w:tgtFrame="_new" w:history="1">
        <w:r w:rsidRPr="00465558">
          <w:rPr>
            <w:rStyle w:val="Hyperlink"/>
            <w:color w:val="000000" w:themeColor="text1"/>
            <w:u w:val="none"/>
            <w:lang w:val="en-MY"/>
          </w:rPr>
          <w:t>http://www.lingcure.org/index.php/journal/article/download/1416/160</w:t>
        </w:r>
      </w:hyperlink>
    </w:p>
    <w:p w14:paraId="7B23B552" w14:textId="085EBB37" w:rsidR="00CF2FB2" w:rsidRPr="000765BA" w:rsidRDefault="00C177FE" w:rsidP="000765BA">
      <w:pPr>
        <w:pStyle w:val="Reference"/>
        <w:jc w:val="both"/>
        <w:rPr>
          <w:color w:val="000000" w:themeColor="text1"/>
          <w:lang w:val="en-MY"/>
        </w:rPr>
      </w:pPr>
      <w:proofErr w:type="spellStart"/>
      <w:r w:rsidRPr="00465558">
        <w:rPr>
          <w:color w:val="000000" w:themeColor="text1"/>
        </w:rPr>
        <w:t>Dwivedi</w:t>
      </w:r>
      <w:proofErr w:type="spellEnd"/>
      <w:r w:rsidRPr="00465558">
        <w:rPr>
          <w:color w:val="000000" w:themeColor="text1"/>
        </w:rPr>
        <w:t xml:space="preserve">, Y. K., Hughes, L., </w:t>
      </w:r>
      <w:proofErr w:type="spellStart"/>
      <w:r w:rsidRPr="00465558">
        <w:rPr>
          <w:color w:val="000000" w:themeColor="text1"/>
        </w:rPr>
        <w:t>Baabdullah</w:t>
      </w:r>
      <w:proofErr w:type="spellEnd"/>
      <w:r w:rsidRPr="00465558">
        <w:rPr>
          <w:color w:val="000000" w:themeColor="text1"/>
        </w:rPr>
        <w:t xml:space="preserve">, A. M., Ribeiro-Navarrete, S., </w:t>
      </w:r>
      <w:proofErr w:type="spellStart"/>
      <w:r w:rsidRPr="00465558">
        <w:rPr>
          <w:color w:val="000000" w:themeColor="text1"/>
        </w:rPr>
        <w:t>Giannakis</w:t>
      </w:r>
      <w:proofErr w:type="spellEnd"/>
      <w:r w:rsidRPr="00465558">
        <w:rPr>
          <w:color w:val="000000" w:themeColor="text1"/>
        </w:rPr>
        <w:t>, M., Al-</w:t>
      </w:r>
      <w:proofErr w:type="spellStart"/>
      <w:r w:rsidRPr="00465558">
        <w:rPr>
          <w:color w:val="000000" w:themeColor="text1"/>
        </w:rPr>
        <w:t>Debei</w:t>
      </w:r>
      <w:proofErr w:type="spellEnd"/>
      <w:r w:rsidRPr="00465558">
        <w:rPr>
          <w:color w:val="000000" w:themeColor="text1"/>
        </w:rPr>
        <w:t xml:space="preserve">, M. M., ... &amp; </w:t>
      </w:r>
      <w:proofErr w:type="spellStart"/>
      <w:r w:rsidRPr="00465558">
        <w:rPr>
          <w:color w:val="000000" w:themeColor="text1"/>
        </w:rPr>
        <w:t>Wamba</w:t>
      </w:r>
      <w:proofErr w:type="spellEnd"/>
      <w:r w:rsidRPr="00465558">
        <w:rPr>
          <w:color w:val="000000" w:themeColor="text1"/>
        </w:rPr>
        <w:t xml:space="preserve">, S. F. (2022). </w:t>
      </w:r>
      <w:proofErr w:type="spellStart"/>
      <w:r w:rsidRPr="00465558">
        <w:rPr>
          <w:color w:val="000000" w:themeColor="text1"/>
        </w:rPr>
        <w:t>Metaverse</w:t>
      </w:r>
      <w:proofErr w:type="spellEnd"/>
      <w:r w:rsidRPr="00465558">
        <w:rPr>
          <w:color w:val="000000" w:themeColor="text1"/>
        </w:rPr>
        <w:t xml:space="preserve"> beyond the hype: Multidisciplinary perspectives on emerging challenges, opportunities, and agenda for research, practice, and policy. </w:t>
      </w:r>
      <w:r w:rsidRPr="00465558">
        <w:rPr>
          <w:i/>
          <w:iCs/>
          <w:color w:val="000000" w:themeColor="text1"/>
        </w:rPr>
        <w:t>International Journal of Information Management, 66,</w:t>
      </w:r>
      <w:r w:rsidRPr="00465558">
        <w:rPr>
          <w:color w:val="000000" w:themeColor="text1"/>
        </w:rPr>
        <w:t xml:space="preserve"> 102542. </w:t>
      </w:r>
      <w:hyperlink r:id="rId54" w:tgtFrame="_new" w:history="1">
        <w:r w:rsidRPr="00465558">
          <w:rPr>
            <w:rStyle w:val="Hyperlink"/>
            <w:color w:val="000000" w:themeColor="text1"/>
            <w:u w:val="none"/>
          </w:rPr>
          <w:t>https://www.sciencedirect.com/science/article/pii/S0268401222000767</w:t>
        </w:r>
      </w:hyperlink>
    </w:p>
    <w:p w14:paraId="5962553F" w14:textId="2C6D4700" w:rsidR="00CF2FB2" w:rsidRDefault="00F62AEA" w:rsidP="00CF2FB2">
      <w:pPr>
        <w:pStyle w:val="Acknowledgement"/>
      </w:pPr>
      <w:r>
        <w:t>Appendix A</w:t>
      </w:r>
    </w:p>
    <w:p w14:paraId="5AF14CA7" w14:textId="16C5009D" w:rsidR="005371AE" w:rsidRDefault="003478F6" w:rsidP="00465558">
      <w:pPr>
        <w:pStyle w:val="Acknowledgement"/>
        <w:jc w:val="center"/>
      </w:pPr>
      <w:r w:rsidRPr="00A037D7">
        <w:rPr>
          <w:noProof/>
        </w:rPr>
        <w:drawing>
          <wp:inline distT="0" distB="0" distL="0" distR="0" wp14:anchorId="0C81DD21" wp14:editId="5DBF7041">
            <wp:extent cx="5768340" cy="2301240"/>
            <wp:effectExtent l="0" t="0" r="0" b="0"/>
            <wp:docPr id="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68340" cy="2301240"/>
                    </a:xfrm>
                    <a:prstGeom prst="rect">
                      <a:avLst/>
                    </a:prstGeom>
                    <a:noFill/>
                    <a:ln>
                      <a:noFill/>
                    </a:ln>
                  </pic:spPr>
                </pic:pic>
              </a:graphicData>
            </a:graphic>
          </wp:inline>
        </w:drawing>
      </w:r>
    </w:p>
    <w:p w14:paraId="6104CCA2" w14:textId="23EFF50A" w:rsidR="00465558" w:rsidRPr="00CF2FB2" w:rsidRDefault="005371AE" w:rsidP="00CF2FB2">
      <w:pPr>
        <w:pStyle w:val="Normal0"/>
        <w:spacing w:line="360" w:lineRule="auto"/>
        <w:ind w:left="567"/>
        <w:jc w:val="center"/>
        <w:rPr>
          <w:rFonts w:ascii="Cambria" w:hAnsi="Cambria"/>
          <w:i/>
          <w:iCs/>
          <w:sz w:val="20"/>
          <w:szCs w:val="20"/>
        </w:rPr>
      </w:pPr>
      <w:r>
        <w:rPr>
          <w:b/>
          <w:sz w:val="20"/>
        </w:rPr>
        <w:t>Fig.</w:t>
      </w:r>
      <w:r>
        <w:rPr>
          <w:b/>
          <w:spacing w:val="-5"/>
          <w:sz w:val="20"/>
        </w:rPr>
        <w:t xml:space="preserve"> </w:t>
      </w:r>
      <w:r>
        <w:rPr>
          <w:b/>
          <w:sz w:val="20"/>
        </w:rPr>
        <w:t xml:space="preserve">A.1 </w:t>
      </w:r>
      <w:r>
        <w:rPr>
          <w:rFonts w:ascii="Cambria" w:hAnsi="Cambria"/>
          <w:i/>
          <w:iCs/>
          <w:sz w:val="20"/>
          <w:szCs w:val="20"/>
        </w:rPr>
        <w:t>Gantt Chart</w:t>
      </w:r>
    </w:p>
    <w:p w14:paraId="27F7C385" w14:textId="77777777" w:rsidR="000765BA" w:rsidRDefault="000765BA" w:rsidP="00F62AEA">
      <w:pPr>
        <w:pStyle w:val="Acknowledgement"/>
      </w:pPr>
    </w:p>
    <w:p w14:paraId="14FB39A9" w14:textId="77777777" w:rsidR="000765BA" w:rsidRDefault="000765BA" w:rsidP="00F62AEA">
      <w:pPr>
        <w:pStyle w:val="Acknowledgement"/>
      </w:pPr>
    </w:p>
    <w:p w14:paraId="3560B8F3" w14:textId="77777777" w:rsidR="000765BA" w:rsidRDefault="000765BA" w:rsidP="00F62AEA">
      <w:pPr>
        <w:pStyle w:val="Acknowledgement"/>
      </w:pPr>
    </w:p>
    <w:p w14:paraId="797089E1" w14:textId="22F18E96" w:rsidR="00F62AEA" w:rsidRDefault="00F62AEA" w:rsidP="00F62AEA">
      <w:pPr>
        <w:pStyle w:val="Acknowledgement"/>
      </w:pPr>
      <w:r>
        <w:t>Appendix B</w:t>
      </w:r>
    </w:p>
    <w:p w14:paraId="6D6678F8" w14:textId="4F1CD068" w:rsidR="005371AE" w:rsidRDefault="009B7F17" w:rsidP="005371AE">
      <w:pPr>
        <w:pStyle w:val="Acknowledgement"/>
        <w:jc w:val="center"/>
      </w:pPr>
      <w:r w:rsidRPr="009F6D71">
        <w:rPr>
          <w:noProof/>
        </w:rPr>
        <w:drawing>
          <wp:inline distT="0" distB="0" distL="0" distR="0" wp14:anchorId="1F740312" wp14:editId="1CDB585D">
            <wp:extent cx="2095500" cy="6111240"/>
            <wp:effectExtent l="0" t="0" r="0" b="3810"/>
            <wp:docPr id="2139807392" name="Picture 48" descr="A black background with whit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black background with white rectangles&#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95500" cy="6111240"/>
                    </a:xfrm>
                    <a:prstGeom prst="rect">
                      <a:avLst/>
                    </a:prstGeom>
                    <a:noFill/>
                    <a:ln>
                      <a:noFill/>
                    </a:ln>
                  </pic:spPr>
                </pic:pic>
              </a:graphicData>
            </a:graphic>
          </wp:inline>
        </w:drawing>
      </w:r>
    </w:p>
    <w:p w14:paraId="0F3BA23B" w14:textId="39C04D1D" w:rsidR="005371AE" w:rsidRDefault="009B7F17" w:rsidP="009B7F17">
      <w:pPr>
        <w:pStyle w:val="Normal0"/>
        <w:spacing w:line="360" w:lineRule="auto"/>
        <w:rPr>
          <w:rFonts w:ascii="Cambria" w:hAnsi="Cambria"/>
          <w:i/>
          <w:iCs/>
          <w:sz w:val="20"/>
          <w:szCs w:val="20"/>
        </w:rPr>
      </w:pPr>
      <w:r>
        <w:rPr>
          <w:b/>
          <w:sz w:val="20"/>
        </w:rPr>
        <w:t xml:space="preserve">                                                                             </w:t>
      </w:r>
      <w:r w:rsidR="005371AE">
        <w:rPr>
          <w:b/>
          <w:sz w:val="20"/>
        </w:rPr>
        <w:t>Fig.</w:t>
      </w:r>
      <w:r w:rsidR="005371AE">
        <w:rPr>
          <w:b/>
          <w:spacing w:val="-5"/>
          <w:sz w:val="20"/>
        </w:rPr>
        <w:t xml:space="preserve"> </w:t>
      </w:r>
      <w:r w:rsidR="005371AE">
        <w:rPr>
          <w:b/>
          <w:sz w:val="20"/>
        </w:rPr>
        <w:t xml:space="preserve">B.1 </w:t>
      </w:r>
      <w:r w:rsidR="001A2F72">
        <w:rPr>
          <w:rFonts w:ascii="Cambria" w:hAnsi="Cambria"/>
          <w:i/>
          <w:iCs/>
          <w:sz w:val="20"/>
          <w:szCs w:val="20"/>
        </w:rPr>
        <w:t>Flowchart</w:t>
      </w:r>
    </w:p>
    <w:p w14:paraId="67E1B18C" w14:textId="77777777" w:rsidR="0037532A" w:rsidRDefault="0037532A" w:rsidP="00465558">
      <w:pPr>
        <w:pStyle w:val="Acknowledgement"/>
      </w:pPr>
    </w:p>
    <w:p w14:paraId="3D824267" w14:textId="77777777" w:rsidR="0037532A" w:rsidRDefault="0037532A" w:rsidP="00465558">
      <w:pPr>
        <w:pStyle w:val="Acknowledgement"/>
      </w:pPr>
    </w:p>
    <w:p w14:paraId="5B278D2A" w14:textId="77777777" w:rsidR="0037532A" w:rsidRDefault="0037532A" w:rsidP="00465558">
      <w:pPr>
        <w:pStyle w:val="Acknowledgement"/>
      </w:pPr>
    </w:p>
    <w:p w14:paraId="71990867" w14:textId="77777777" w:rsidR="00E8714E" w:rsidRDefault="00E8714E" w:rsidP="00465558">
      <w:pPr>
        <w:pStyle w:val="Acknowledgement"/>
      </w:pPr>
    </w:p>
    <w:p w14:paraId="5027CA56" w14:textId="77777777" w:rsidR="00E8714E" w:rsidRDefault="00E8714E" w:rsidP="00465558">
      <w:pPr>
        <w:pStyle w:val="Acknowledgement"/>
      </w:pPr>
    </w:p>
    <w:p w14:paraId="4DEE3991" w14:textId="77777777" w:rsidR="000765BA" w:rsidRDefault="000765BA" w:rsidP="00CF2FB2">
      <w:pPr>
        <w:pStyle w:val="Acknowledgement"/>
        <w:ind w:left="0" w:firstLine="0"/>
      </w:pPr>
    </w:p>
    <w:p w14:paraId="31E40524" w14:textId="77777777" w:rsidR="009B7F17" w:rsidRDefault="009B7F17" w:rsidP="00CF2FB2">
      <w:pPr>
        <w:pStyle w:val="Acknowledgement"/>
        <w:ind w:left="0" w:firstLine="0"/>
      </w:pPr>
    </w:p>
    <w:p w14:paraId="76B499BD" w14:textId="614F96C9" w:rsidR="0037532A" w:rsidRDefault="00465558" w:rsidP="00CF2FB2">
      <w:pPr>
        <w:pStyle w:val="Acknowledgement"/>
      </w:pPr>
      <w:r>
        <w:t>Appendix C</w:t>
      </w:r>
    </w:p>
    <w:p w14:paraId="4817023E" w14:textId="0BBF400F" w:rsidR="00465558" w:rsidRDefault="003478F6" w:rsidP="00465558">
      <w:pPr>
        <w:pStyle w:val="Acknowledgement"/>
        <w:rPr>
          <w:noProof/>
          <w:color w:val="000000" w:themeColor="text1"/>
        </w:rPr>
      </w:pPr>
      <w:r w:rsidRPr="004B5F14">
        <w:rPr>
          <w:noProof/>
          <w:color w:val="000000" w:themeColor="text1"/>
        </w:rPr>
        <w:drawing>
          <wp:inline distT="0" distB="0" distL="0" distR="0" wp14:anchorId="0D4F2569" wp14:editId="3FA053D0">
            <wp:extent cx="2615293" cy="3617670"/>
            <wp:effectExtent l="19050" t="19050" r="13970" b="20955"/>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l="1984" r="1700"/>
                    <a:stretch>
                      <a:fillRect/>
                    </a:stretch>
                  </pic:blipFill>
                  <pic:spPr bwMode="auto">
                    <a:xfrm>
                      <a:off x="0" y="0"/>
                      <a:ext cx="2621094" cy="3625694"/>
                    </a:xfrm>
                    <a:prstGeom prst="rect">
                      <a:avLst/>
                    </a:prstGeom>
                    <a:noFill/>
                    <a:ln>
                      <a:solidFill>
                        <a:schemeClr val="tx1"/>
                      </a:solidFill>
                    </a:ln>
                  </pic:spPr>
                </pic:pic>
              </a:graphicData>
            </a:graphic>
          </wp:inline>
        </w:drawing>
      </w:r>
      <w:r w:rsidR="004B5F14" w:rsidRPr="004B5F14">
        <w:rPr>
          <w:noProof/>
          <w:color w:val="000000" w:themeColor="text1"/>
        </w:rPr>
        <w:t xml:space="preserve">      </w:t>
      </w:r>
      <w:r w:rsidR="004B5F14">
        <w:rPr>
          <w:noProof/>
          <w:color w:val="000000" w:themeColor="text1"/>
        </w:rPr>
        <w:t xml:space="preserve">     </w:t>
      </w:r>
      <w:r w:rsidR="0037532A">
        <w:rPr>
          <w:noProof/>
          <w:color w:val="000000" w:themeColor="text1"/>
        </w:rPr>
        <w:t xml:space="preserve">  </w:t>
      </w:r>
      <w:r w:rsidR="004B5F14">
        <w:rPr>
          <w:noProof/>
          <w:color w:val="000000" w:themeColor="text1"/>
        </w:rPr>
        <w:t xml:space="preserve">  </w:t>
      </w:r>
      <w:r w:rsidR="004B5F14" w:rsidRPr="004B5F14">
        <w:rPr>
          <w:noProof/>
          <w:color w:val="000000" w:themeColor="text1"/>
        </w:rPr>
        <w:t xml:space="preserve"> </w:t>
      </w:r>
      <w:r w:rsidR="0037532A">
        <w:rPr>
          <w:noProof/>
          <w:color w:val="000000" w:themeColor="text1"/>
        </w:rPr>
        <w:t xml:space="preserve">    </w:t>
      </w:r>
      <w:r w:rsidR="004B5F14" w:rsidRPr="004B5F14">
        <w:rPr>
          <w:noProof/>
          <w:color w:val="000000" w:themeColor="text1"/>
        </w:rPr>
        <w:t xml:space="preserve"> </w:t>
      </w:r>
      <w:r w:rsidR="0037532A">
        <w:rPr>
          <w:noProof/>
          <w:color w:val="000000" w:themeColor="text1"/>
        </w:rPr>
        <w:t xml:space="preserve">  </w:t>
      </w:r>
      <w:r w:rsidRPr="004B5F14">
        <w:rPr>
          <w:noProof/>
          <w:color w:val="000000" w:themeColor="text1"/>
        </w:rPr>
        <w:drawing>
          <wp:inline distT="0" distB="0" distL="0" distR="0" wp14:anchorId="56DBFDC8" wp14:editId="7BB75F88">
            <wp:extent cx="2731770" cy="3626166"/>
            <wp:effectExtent l="19050" t="19050" r="11430" b="12700"/>
            <wp:docPr id="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l="3375" t="2193" r="3772"/>
                    <a:stretch>
                      <a:fillRect/>
                    </a:stretch>
                  </pic:blipFill>
                  <pic:spPr bwMode="auto">
                    <a:xfrm>
                      <a:off x="0" y="0"/>
                      <a:ext cx="2764717" cy="3669900"/>
                    </a:xfrm>
                    <a:prstGeom prst="rect">
                      <a:avLst/>
                    </a:prstGeom>
                    <a:noFill/>
                    <a:ln>
                      <a:solidFill>
                        <a:schemeClr val="tx1"/>
                      </a:solidFill>
                    </a:ln>
                  </pic:spPr>
                </pic:pic>
              </a:graphicData>
            </a:graphic>
          </wp:inline>
        </w:drawing>
      </w:r>
    </w:p>
    <w:p w14:paraId="0AFCF742" w14:textId="57FA9045" w:rsidR="004B5F14" w:rsidRDefault="004B5F14" w:rsidP="0037532A">
      <w:pPr>
        <w:pStyle w:val="Acknowledgement"/>
        <w:spacing w:before="0"/>
        <w:rPr>
          <w:noProof/>
          <w:color w:val="000000" w:themeColor="text1"/>
        </w:rPr>
      </w:pPr>
      <w:r>
        <w:rPr>
          <w:noProof/>
          <w:color w:val="000000" w:themeColor="text1"/>
        </w:rPr>
        <w:t>Fig C.1(a)</w:t>
      </w:r>
      <w:r w:rsidRPr="004B5F14">
        <w:rPr>
          <w:b w:val="0"/>
          <w:bCs/>
          <w:noProof/>
          <w:color w:val="000000" w:themeColor="text1"/>
        </w:rPr>
        <w:t xml:space="preserve">Google Form for </w:t>
      </w:r>
      <w:r w:rsidR="0037532A">
        <w:rPr>
          <w:b w:val="0"/>
          <w:bCs/>
          <w:noProof/>
          <w:color w:val="000000" w:themeColor="text1"/>
        </w:rPr>
        <w:t>User</w:t>
      </w:r>
      <w:r w:rsidRPr="004B5F14">
        <w:rPr>
          <w:b w:val="0"/>
          <w:bCs/>
          <w:noProof/>
          <w:color w:val="000000" w:themeColor="text1"/>
        </w:rPr>
        <w:t xml:space="preserve"> Module</w:t>
      </w:r>
      <w:r>
        <w:rPr>
          <w:b w:val="0"/>
          <w:bCs/>
          <w:noProof/>
          <w:color w:val="000000" w:themeColor="text1"/>
        </w:rPr>
        <w:t xml:space="preserve">     </w:t>
      </w:r>
      <w:r w:rsidR="0037532A">
        <w:rPr>
          <w:b w:val="0"/>
          <w:bCs/>
          <w:noProof/>
          <w:color w:val="000000" w:themeColor="text1"/>
        </w:rPr>
        <w:t xml:space="preserve">       </w:t>
      </w:r>
      <w:r w:rsidR="00E8714E">
        <w:rPr>
          <w:b w:val="0"/>
          <w:bCs/>
          <w:noProof/>
          <w:color w:val="000000" w:themeColor="text1"/>
        </w:rPr>
        <w:t xml:space="preserve">     </w:t>
      </w:r>
      <w:r w:rsidR="0037532A">
        <w:rPr>
          <w:b w:val="0"/>
          <w:bCs/>
          <w:noProof/>
          <w:color w:val="000000" w:themeColor="text1"/>
        </w:rPr>
        <w:t xml:space="preserve"> </w:t>
      </w:r>
      <w:r w:rsidR="00E8714E">
        <w:rPr>
          <w:b w:val="0"/>
          <w:bCs/>
          <w:noProof/>
          <w:color w:val="000000" w:themeColor="text1"/>
        </w:rPr>
        <w:t xml:space="preserve">    </w:t>
      </w:r>
      <w:r w:rsidRPr="004B5F14">
        <w:rPr>
          <w:noProof/>
          <w:color w:val="000000" w:themeColor="text1"/>
        </w:rPr>
        <w:t>(b)</w:t>
      </w:r>
      <w:r>
        <w:rPr>
          <w:b w:val="0"/>
          <w:bCs/>
          <w:noProof/>
          <w:color w:val="000000" w:themeColor="text1"/>
        </w:rPr>
        <w:t xml:space="preserve"> Google Form for Project Topic Module</w:t>
      </w:r>
    </w:p>
    <w:p w14:paraId="43C79307" w14:textId="20E245EC" w:rsidR="004B5F14" w:rsidRDefault="003478F6" w:rsidP="00465558">
      <w:pPr>
        <w:pStyle w:val="Acknowledgement"/>
        <w:rPr>
          <w:noProof/>
          <w:color w:val="000000" w:themeColor="text1"/>
        </w:rPr>
      </w:pPr>
      <w:r w:rsidRPr="004B5F14">
        <w:rPr>
          <w:noProof/>
          <w:color w:val="000000"/>
        </w:rPr>
        <w:drawing>
          <wp:inline distT="0" distB="0" distL="0" distR="0" wp14:anchorId="6DE6F794" wp14:editId="67F1F8F2">
            <wp:extent cx="2602230" cy="3137807"/>
            <wp:effectExtent l="19050" t="19050" r="26670" b="24765"/>
            <wp:docPr id="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l="1695" t="1785" r="1695" b="3865"/>
                    <a:stretch>
                      <a:fillRect/>
                    </a:stretch>
                  </pic:blipFill>
                  <pic:spPr bwMode="auto">
                    <a:xfrm>
                      <a:off x="0" y="0"/>
                      <a:ext cx="2607359" cy="3143992"/>
                    </a:xfrm>
                    <a:prstGeom prst="rect">
                      <a:avLst/>
                    </a:prstGeom>
                    <a:noFill/>
                    <a:ln>
                      <a:solidFill>
                        <a:schemeClr val="tx1"/>
                      </a:solidFill>
                    </a:ln>
                  </pic:spPr>
                </pic:pic>
              </a:graphicData>
            </a:graphic>
          </wp:inline>
        </w:drawing>
      </w:r>
      <w:r w:rsidR="0037532A">
        <w:rPr>
          <w:noProof/>
          <w:color w:val="000000"/>
        </w:rPr>
        <w:t xml:space="preserve">       </w:t>
      </w:r>
      <w:r w:rsidR="00E8714E">
        <w:rPr>
          <w:noProof/>
          <w:color w:val="000000"/>
        </w:rPr>
        <w:t xml:space="preserve">     </w:t>
      </w:r>
      <w:r w:rsidR="0037532A">
        <w:rPr>
          <w:noProof/>
          <w:color w:val="000000"/>
        </w:rPr>
        <w:t xml:space="preserve">           </w:t>
      </w:r>
      <w:r w:rsidRPr="0037532A">
        <w:rPr>
          <w:noProof/>
          <w:color w:val="000000"/>
        </w:rPr>
        <w:drawing>
          <wp:inline distT="0" distB="0" distL="0" distR="0" wp14:anchorId="06F93822" wp14:editId="6A871D4E">
            <wp:extent cx="2753542" cy="3148158"/>
            <wp:effectExtent l="19050" t="19050" r="27940" b="14605"/>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l="2046" t="2116" r="3217"/>
                    <a:stretch>
                      <a:fillRect/>
                    </a:stretch>
                  </pic:blipFill>
                  <pic:spPr bwMode="auto">
                    <a:xfrm>
                      <a:off x="0" y="0"/>
                      <a:ext cx="2759994" cy="3155534"/>
                    </a:xfrm>
                    <a:prstGeom prst="rect">
                      <a:avLst/>
                    </a:prstGeom>
                    <a:noFill/>
                    <a:ln>
                      <a:solidFill>
                        <a:schemeClr val="tx1"/>
                      </a:solidFill>
                    </a:ln>
                  </pic:spPr>
                </pic:pic>
              </a:graphicData>
            </a:graphic>
          </wp:inline>
        </w:drawing>
      </w:r>
    </w:p>
    <w:p w14:paraId="76DE9305" w14:textId="7C8C44D9" w:rsidR="004B5F14" w:rsidRPr="004B5F14" w:rsidRDefault="0037532A" w:rsidP="0037532A">
      <w:pPr>
        <w:pStyle w:val="Acknowledgement"/>
        <w:spacing w:before="0"/>
        <w:ind w:left="0" w:firstLine="0"/>
        <w:rPr>
          <w:color w:val="000000" w:themeColor="text1"/>
        </w:rPr>
      </w:pPr>
      <w:r>
        <w:rPr>
          <w:noProof/>
          <w:color w:val="000000"/>
        </w:rPr>
        <w:t>Fig C.2 (a)</w:t>
      </w:r>
      <w:r w:rsidRPr="0037532A">
        <w:rPr>
          <w:b w:val="0"/>
          <w:bCs/>
          <w:noProof/>
          <w:color w:val="000000"/>
        </w:rPr>
        <w:t xml:space="preserve">Google Form for </w:t>
      </w:r>
      <w:r>
        <w:rPr>
          <w:b w:val="0"/>
          <w:bCs/>
          <w:noProof/>
          <w:color w:val="000000"/>
        </w:rPr>
        <w:t>Schedule</w:t>
      </w:r>
      <w:r w:rsidRPr="0037532A">
        <w:rPr>
          <w:b w:val="0"/>
          <w:bCs/>
          <w:noProof/>
          <w:color w:val="000000"/>
        </w:rPr>
        <w:t xml:space="preserve"> Module</w:t>
      </w:r>
      <w:r>
        <w:rPr>
          <w:b w:val="0"/>
          <w:bCs/>
          <w:noProof/>
          <w:color w:val="000000"/>
        </w:rPr>
        <w:t xml:space="preserve">     </w:t>
      </w:r>
      <w:r w:rsidR="00E8714E">
        <w:rPr>
          <w:b w:val="0"/>
          <w:bCs/>
          <w:noProof/>
          <w:color w:val="000000"/>
        </w:rPr>
        <w:t xml:space="preserve">       </w:t>
      </w:r>
      <w:r w:rsidRPr="0037532A">
        <w:rPr>
          <w:noProof/>
          <w:color w:val="000000"/>
        </w:rPr>
        <w:t>(b)</w:t>
      </w:r>
      <w:r>
        <w:rPr>
          <w:noProof/>
          <w:color w:val="000000"/>
        </w:rPr>
        <w:t xml:space="preserve"> </w:t>
      </w:r>
      <w:r w:rsidRPr="0037532A">
        <w:rPr>
          <w:b w:val="0"/>
          <w:bCs/>
          <w:noProof/>
          <w:color w:val="000000"/>
        </w:rPr>
        <w:t xml:space="preserve">Google Form </w:t>
      </w:r>
      <w:r>
        <w:rPr>
          <w:b w:val="0"/>
          <w:bCs/>
          <w:noProof/>
          <w:color w:val="000000"/>
        </w:rPr>
        <w:t xml:space="preserve">for </w:t>
      </w:r>
      <w:r w:rsidRPr="0037532A">
        <w:rPr>
          <w:b w:val="0"/>
          <w:bCs/>
          <w:noProof/>
          <w:color w:val="000000"/>
        </w:rPr>
        <w:t>Document Module</w:t>
      </w:r>
    </w:p>
    <w:p w14:paraId="7177BA57" w14:textId="77777777" w:rsidR="00F62AEA" w:rsidRDefault="00F62AEA" w:rsidP="00465558">
      <w:pPr>
        <w:pStyle w:val="Acknowledgement"/>
        <w:ind w:left="0" w:firstLine="0"/>
      </w:pPr>
    </w:p>
    <w:p w14:paraId="193480D6" w14:textId="04D57DFE" w:rsidR="00F62AEA" w:rsidRDefault="00F62AEA" w:rsidP="00F62AEA">
      <w:pPr>
        <w:pStyle w:val="Reference"/>
        <w:numPr>
          <w:ilvl w:val="0"/>
          <w:numId w:val="0"/>
        </w:numPr>
      </w:pPr>
    </w:p>
    <w:p w14:paraId="667B9959" w14:textId="77777777" w:rsidR="0037532A" w:rsidRDefault="0037532A" w:rsidP="00F62AEA">
      <w:pPr>
        <w:pStyle w:val="Reference"/>
        <w:numPr>
          <w:ilvl w:val="0"/>
          <w:numId w:val="0"/>
        </w:numPr>
      </w:pPr>
    </w:p>
    <w:p w14:paraId="359FD02F" w14:textId="77777777" w:rsidR="0037532A" w:rsidRDefault="0037532A" w:rsidP="00F62AEA">
      <w:pPr>
        <w:pStyle w:val="Reference"/>
        <w:numPr>
          <w:ilvl w:val="0"/>
          <w:numId w:val="0"/>
        </w:numPr>
      </w:pPr>
    </w:p>
    <w:p w14:paraId="2832D5E3" w14:textId="77777777" w:rsidR="0037532A" w:rsidRDefault="0037532A" w:rsidP="00F62AEA">
      <w:pPr>
        <w:pStyle w:val="Reference"/>
        <w:numPr>
          <w:ilvl w:val="0"/>
          <w:numId w:val="0"/>
        </w:numPr>
      </w:pPr>
    </w:p>
    <w:p w14:paraId="6D9FFA29" w14:textId="77777777" w:rsidR="0037532A" w:rsidRDefault="0037532A" w:rsidP="00F62AEA">
      <w:pPr>
        <w:pStyle w:val="Reference"/>
        <w:numPr>
          <w:ilvl w:val="0"/>
          <w:numId w:val="0"/>
        </w:numPr>
      </w:pPr>
    </w:p>
    <w:p w14:paraId="77BCA4EF" w14:textId="77777777" w:rsidR="0037532A" w:rsidRDefault="0037532A" w:rsidP="00F62AEA">
      <w:pPr>
        <w:pStyle w:val="Reference"/>
        <w:numPr>
          <w:ilvl w:val="0"/>
          <w:numId w:val="0"/>
        </w:numPr>
      </w:pPr>
    </w:p>
    <w:p w14:paraId="5D6B4199" w14:textId="43D5A74D" w:rsidR="0037532A" w:rsidRDefault="003478F6" w:rsidP="00F62AEA">
      <w:pPr>
        <w:pStyle w:val="Reference"/>
        <w:numPr>
          <w:ilvl w:val="0"/>
          <w:numId w:val="0"/>
        </w:numPr>
        <w:rPr>
          <w:noProof/>
        </w:rPr>
      </w:pPr>
      <w:r w:rsidRPr="00A037D7">
        <w:rPr>
          <w:noProof/>
        </w:rPr>
        <w:drawing>
          <wp:inline distT="0" distB="0" distL="0" distR="0" wp14:anchorId="2267A099" wp14:editId="12C95CD0">
            <wp:extent cx="2745921" cy="2898920"/>
            <wp:effectExtent l="19050" t="19050" r="16510" b="15875"/>
            <wp:docPr id="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749353" cy="2902543"/>
                    </a:xfrm>
                    <a:prstGeom prst="rect">
                      <a:avLst/>
                    </a:prstGeom>
                    <a:noFill/>
                    <a:ln>
                      <a:solidFill>
                        <a:schemeClr val="tx1"/>
                      </a:solidFill>
                    </a:ln>
                  </pic:spPr>
                </pic:pic>
              </a:graphicData>
            </a:graphic>
          </wp:inline>
        </w:drawing>
      </w:r>
      <w:r w:rsidR="00CF2FB2">
        <w:rPr>
          <w:noProof/>
        </w:rPr>
        <w:t xml:space="preserve">                   </w:t>
      </w:r>
      <w:r w:rsidRPr="00A037D7">
        <w:rPr>
          <w:noProof/>
        </w:rPr>
        <w:drawing>
          <wp:inline distT="0" distB="0" distL="0" distR="0" wp14:anchorId="2D76ABBD" wp14:editId="55DADE02">
            <wp:extent cx="2697480" cy="2895600"/>
            <wp:effectExtent l="19050" t="19050" r="26670" b="19050"/>
            <wp:docPr id="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98766" cy="2896980"/>
                    </a:xfrm>
                    <a:prstGeom prst="rect">
                      <a:avLst/>
                    </a:prstGeom>
                    <a:noFill/>
                    <a:ln>
                      <a:solidFill>
                        <a:schemeClr val="tx1"/>
                      </a:solidFill>
                    </a:ln>
                  </pic:spPr>
                </pic:pic>
              </a:graphicData>
            </a:graphic>
          </wp:inline>
        </w:drawing>
      </w:r>
    </w:p>
    <w:p w14:paraId="0FFE9953" w14:textId="5D24F2EC" w:rsidR="0037532A" w:rsidRDefault="0037532A" w:rsidP="0037532A">
      <w:pPr>
        <w:rPr>
          <w:b/>
          <w:bCs/>
          <w:noProof/>
          <w:color w:val="000000"/>
        </w:rPr>
      </w:pPr>
      <w:r w:rsidRPr="00E8714E">
        <w:rPr>
          <w:rFonts w:ascii="Cambria" w:hAnsi="Cambria"/>
          <w:b/>
          <w:bCs/>
          <w:noProof/>
          <w:color w:val="000000"/>
          <w:sz w:val="22"/>
          <w:szCs w:val="22"/>
        </w:rPr>
        <w:t>Fig C.3 (a)</w:t>
      </w:r>
      <w:r w:rsidRPr="00E8714E">
        <w:rPr>
          <w:rFonts w:ascii="Cambria" w:hAnsi="Cambria"/>
          <w:noProof/>
          <w:color w:val="000000"/>
          <w:sz w:val="22"/>
          <w:szCs w:val="22"/>
        </w:rPr>
        <w:t xml:space="preserve"> </w:t>
      </w:r>
      <w:r w:rsidRPr="00E8714E">
        <w:rPr>
          <w:rFonts w:ascii="Cambria" w:hAnsi="Cambria"/>
          <w:bCs/>
          <w:noProof/>
          <w:color w:val="000000"/>
          <w:sz w:val="22"/>
          <w:szCs w:val="22"/>
        </w:rPr>
        <w:t xml:space="preserve">Google Form for </w:t>
      </w:r>
      <w:r w:rsidRPr="00E8714E">
        <w:rPr>
          <w:rFonts w:ascii="Cambria" w:hAnsi="Cambria"/>
          <w:noProof/>
          <w:color w:val="000000"/>
          <w:sz w:val="22"/>
          <w:szCs w:val="22"/>
        </w:rPr>
        <w:t>Evaluation Module</w:t>
      </w:r>
      <w:r w:rsidR="00CF2FB2">
        <w:rPr>
          <w:noProof/>
          <w:color w:val="000000"/>
        </w:rPr>
        <w:t xml:space="preserve">     </w:t>
      </w:r>
      <w:r w:rsidR="00E8714E">
        <w:rPr>
          <w:b/>
          <w:bCs/>
          <w:noProof/>
          <w:color w:val="000000"/>
        </w:rPr>
        <w:t xml:space="preserve">         </w:t>
      </w:r>
      <w:r w:rsidR="00CF2FB2" w:rsidRPr="00CF2FB2">
        <w:rPr>
          <w:b/>
          <w:bCs/>
          <w:noProof/>
          <w:color w:val="000000"/>
        </w:rPr>
        <w:t>(b)</w:t>
      </w:r>
      <w:r w:rsidR="00CF2FB2">
        <w:rPr>
          <w:noProof/>
          <w:color w:val="000000"/>
        </w:rPr>
        <w:t xml:space="preserve"> </w:t>
      </w:r>
      <w:r w:rsidR="00CF2FB2" w:rsidRPr="00CF2FB2">
        <w:rPr>
          <w:noProof/>
          <w:color w:val="000000"/>
        </w:rPr>
        <w:t xml:space="preserve">Google Form for </w:t>
      </w:r>
      <w:r w:rsidR="00CF2FB2">
        <w:rPr>
          <w:noProof/>
          <w:color w:val="000000"/>
        </w:rPr>
        <w:t>Profile</w:t>
      </w:r>
      <w:r w:rsidR="00CF2FB2" w:rsidRPr="00CF2FB2">
        <w:rPr>
          <w:noProof/>
          <w:color w:val="000000"/>
        </w:rPr>
        <w:t xml:space="preserve"> Module</w:t>
      </w:r>
    </w:p>
    <w:p w14:paraId="01414D08" w14:textId="77777777" w:rsidR="00CF2FB2" w:rsidRDefault="00CF2FB2" w:rsidP="00CF2FB2">
      <w:pPr>
        <w:rPr>
          <w:b/>
          <w:bCs/>
          <w:noProof/>
          <w:color w:val="000000"/>
        </w:rPr>
      </w:pPr>
    </w:p>
    <w:p w14:paraId="2228BE45" w14:textId="2F66F02A" w:rsidR="00CF2FB2" w:rsidRDefault="003478F6" w:rsidP="00CF2FB2">
      <w:pPr>
        <w:rPr>
          <w:noProof/>
        </w:rPr>
      </w:pPr>
      <w:r w:rsidRPr="00A037D7">
        <w:rPr>
          <w:noProof/>
        </w:rPr>
        <w:drawing>
          <wp:inline distT="0" distB="0" distL="0" distR="0" wp14:anchorId="0479F11A" wp14:editId="1AC05B0F">
            <wp:extent cx="2745740" cy="2932419"/>
            <wp:effectExtent l="19050" t="19050" r="16510" b="20955"/>
            <wp:docPr id="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749123" cy="2936032"/>
                    </a:xfrm>
                    <a:prstGeom prst="rect">
                      <a:avLst/>
                    </a:prstGeom>
                    <a:noFill/>
                    <a:ln>
                      <a:solidFill>
                        <a:schemeClr val="tx1"/>
                      </a:solidFill>
                    </a:ln>
                  </pic:spPr>
                </pic:pic>
              </a:graphicData>
            </a:graphic>
          </wp:inline>
        </w:drawing>
      </w:r>
    </w:p>
    <w:p w14:paraId="32687214" w14:textId="05F0B260" w:rsidR="00CF2FB2" w:rsidRPr="00E8714E" w:rsidRDefault="00CF2FB2" w:rsidP="00CF2FB2">
      <w:pPr>
        <w:rPr>
          <w:rFonts w:ascii="Cambria" w:hAnsi="Cambria"/>
          <w:sz w:val="22"/>
          <w:szCs w:val="22"/>
        </w:rPr>
      </w:pPr>
      <w:r w:rsidRPr="00E8714E">
        <w:rPr>
          <w:rFonts w:ascii="Cambria" w:hAnsi="Cambria"/>
          <w:b/>
          <w:bCs/>
          <w:noProof/>
          <w:color w:val="000000"/>
          <w:sz w:val="22"/>
          <w:szCs w:val="22"/>
        </w:rPr>
        <w:t>Fig C.4 (a)</w:t>
      </w:r>
      <w:r w:rsidRPr="00E8714E">
        <w:rPr>
          <w:rFonts w:ascii="Cambria" w:hAnsi="Cambria"/>
          <w:noProof/>
          <w:color w:val="000000"/>
          <w:sz w:val="22"/>
          <w:szCs w:val="22"/>
        </w:rPr>
        <w:t xml:space="preserve"> </w:t>
      </w:r>
      <w:r w:rsidRPr="00E8714E">
        <w:rPr>
          <w:rFonts w:ascii="Cambria" w:hAnsi="Cambria"/>
          <w:bCs/>
          <w:noProof/>
          <w:color w:val="000000"/>
          <w:sz w:val="22"/>
          <w:szCs w:val="22"/>
        </w:rPr>
        <w:t xml:space="preserve">Google Form for </w:t>
      </w:r>
      <w:r w:rsidRPr="00E8714E">
        <w:rPr>
          <w:rFonts w:ascii="Cambria" w:hAnsi="Cambria"/>
          <w:noProof/>
          <w:color w:val="000000"/>
          <w:sz w:val="22"/>
          <w:szCs w:val="22"/>
        </w:rPr>
        <w:t>Report Module</w:t>
      </w:r>
    </w:p>
    <w:sectPr w:rsidR="00CF2FB2" w:rsidRPr="00E8714E" w:rsidSect="00AC73B4">
      <w:headerReference w:type="even" r:id="rId64"/>
      <w:headerReference w:type="default" r:id="rId65"/>
      <w:footerReference w:type="even" r:id="rId66"/>
      <w:footerReference w:type="default" r:id="rId67"/>
      <w:headerReference w:type="first" r:id="rId68"/>
      <w:footerReference w:type="first" r:id="rId69"/>
      <w:type w:val="continuous"/>
      <w:pgSz w:w="11909" w:h="16834" w:code="9"/>
      <w:pgMar w:top="1512" w:right="1152" w:bottom="1152" w:left="1152" w:header="864" w:footer="288" w:gutter="0"/>
      <w:pgNumType w:start="338"/>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03A9F" w14:textId="77777777" w:rsidR="00CE4853" w:rsidRDefault="00CE4853">
      <w:r>
        <w:separator/>
      </w:r>
    </w:p>
  </w:endnote>
  <w:endnote w:type="continuationSeparator" w:id="0">
    <w:p w14:paraId="3F5DA4EC" w14:textId="77777777" w:rsidR="00CE4853" w:rsidRDefault="00CE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C60BA" w14:textId="3E753B0F" w:rsidR="00487082" w:rsidRPr="00487082" w:rsidRDefault="003478F6" w:rsidP="00A9173C">
    <w:pPr>
      <w:pStyle w:val="Footer"/>
      <w:rPr>
        <w:rFonts w:ascii="Cambria" w:hAnsi="Cambria"/>
      </w:rPr>
    </w:pPr>
    <w:r>
      <w:rPr>
        <w:noProof/>
      </w:rPr>
      <w:drawing>
        <wp:anchor distT="0" distB="0" distL="114300" distR="114300" simplePos="0" relativeHeight="251658240" behindDoc="1" locked="0" layoutInCell="1" allowOverlap="1" wp14:anchorId="7F6E293F" wp14:editId="28396F72">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3E9BE" w14:textId="5C21C72B" w:rsidR="00487082" w:rsidRPr="00487082" w:rsidRDefault="003478F6" w:rsidP="00A6069A">
    <w:pPr>
      <w:pStyle w:val="Footer"/>
      <w:jc w:val="right"/>
      <w:rPr>
        <w:rFonts w:ascii="Cambria" w:hAnsi="Cambria"/>
      </w:rPr>
    </w:pPr>
    <w:r>
      <w:rPr>
        <w:noProof/>
      </w:rPr>
      <w:drawing>
        <wp:anchor distT="0" distB="0" distL="114300" distR="114300" simplePos="0" relativeHeight="251659264" behindDoc="1" locked="0" layoutInCell="1" allowOverlap="1" wp14:anchorId="403149A7" wp14:editId="76C419E1">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2D144C89" w14:textId="77777777" w:rsidTr="00A6069A">
      <w:tc>
        <w:tcPr>
          <w:tcW w:w="9713" w:type="dxa"/>
          <w:shd w:val="clear" w:color="auto" w:fill="auto"/>
        </w:tcPr>
        <w:p w14:paraId="66643363" w14:textId="77777777" w:rsidR="00400AEE" w:rsidRPr="00487082" w:rsidRDefault="005F7086" w:rsidP="005F7086">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C9F9EE8" w14:textId="77777777" w:rsidTr="00A6069A">
      <w:tc>
        <w:tcPr>
          <w:tcW w:w="9713" w:type="dxa"/>
          <w:shd w:val="clear" w:color="auto" w:fill="auto"/>
        </w:tcPr>
        <w:p w14:paraId="7EC8E900" w14:textId="0F464D87" w:rsidR="00400AEE" w:rsidRPr="00487082" w:rsidRDefault="003478F6"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0F9F816E" wp14:editId="14E42403">
                <wp:extent cx="502920" cy="175260"/>
                <wp:effectExtent l="0" t="0" r="0" b="0"/>
                <wp:docPr id="1805614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175260"/>
                        </a:xfrm>
                        <a:prstGeom prst="rect">
                          <a:avLst/>
                        </a:prstGeom>
                        <a:noFill/>
                        <a:ln>
                          <a:noFill/>
                        </a:ln>
                      </pic:spPr>
                    </pic:pic>
                  </a:graphicData>
                </a:graphic>
              </wp:inline>
            </w:drawing>
          </w:r>
        </w:p>
      </w:tc>
    </w:tr>
  </w:tbl>
  <w:p w14:paraId="12A01881"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7C350" w14:textId="77777777" w:rsidR="00CE4853" w:rsidRDefault="00CE4853">
      <w:r>
        <w:separator/>
      </w:r>
    </w:p>
  </w:footnote>
  <w:footnote w:type="continuationSeparator" w:id="0">
    <w:p w14:paraId="48F25D57" w14:textId="77777777" w:rsidR="00CE4853" w:rsidRDefault="00CE485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8793"/>
      <w:gridCol w:w="807"/>
    </w:tblGrid>
    <w:tr w:rsidR="00327619" w14:paraId="7810DCED" w14:textId="77777777" w:rsidTr="00BC2531">
      <w:tc>
        <w:tcPr>
          <w:tcW w:w="8928" w:type="dxa"/>
          <w:shd w:val="clear" w:color="auto" w:fill="auto"/>
        </w:tcPr>
        <w:p w14:paraId="35013C25" w14:textId="2EE18DCB" w:rsidR="00327619" w:rsidRPr="009F1B9E" w:rsidRDefault="00156668" w:rsidP="009F1B9E">
          <w:pPr>
            <w:pStyle w:val="Header"/>
            <w:rPr>
              <w:rFonts w:ascii="Cambria" w:hAnsi="Cambria"/>
              <w:i/>
              <w:sz w:val="16"/>
              <w:szCs w:val="16"/>
            </w:rPr>
          </w:pPr>
          <w:r w:rsidRPr="00156668">
            <w:rPr>
              <w:rFonts w:ascii="Cambria" w:hAnsi="Cambria"/>
              <w:sz w:val="16"/>
              <w:szCs w:val="16"/>
            </w:rPr>
            <w:t>Applied Information Technology and Computer Science</w:t>
          </w:r>
          <w:r>
            <w:rPr>
              <w:rFonts w:ascii="Cambria" w:hAnsi="Cambria"/>
              <w:sz w:val="16"/>
              <w:szCs w:val="16"/>
            </w:rPr>
            <w:t xml:space="preserve"> </w:t>
          </w:r>
          <w:r w:rsidR="00D041E7">
            <w:rPr>
              <w:rFonts w:ascii="Cambria" w:hAnsi="Cambria"/>
              <w:sz w:val="16"/>
              <w:szCs w:val="16"/>
            </w:rPr>
            <w:t xml:space="preserve">Vol. 6 No. 2 (2025) p. </w:t>
          </w:r>
          <w:r w:rsidR="00AC73B4">
            <w:rPr>
              <w:rFonts w:ascii="Cambria" w:hAnsi="Cambria"/>
              <w:sz w:val="16"/>
              <w:szCs w:val="16"/>
            </w:rPr>
            <w:t>338-355</w:t>
          </w:r>
        </w:p>
      </w:tc>
      <w:tc>
        <w:tcPr>
          <w:tcW w:w="810" w:type="dxa"/>
          <w:tcBorders>
            <w:right w:val="single" w:sz="4" w:space="0" w:color="auto"/>
          </w:tcBorders>
          <w:shd w:val="clear" w:color="auto" w:fill="auto"/>
        </w:tcPr>
        <w:p w14:paraId="0B6D382D" w14:textId="31F2CF34"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4466E">
            <w:rPr>
              <w:rFonts w:ascii="Cambria" w:hAnsi="Cambria"/>
              <w:noProof/>
            </w:rPr>
            <w:t>354</w:t>
          </w:r>
          <w:r>
            <w:rPr>
              <w:rFonts w:ascii="Cambria" w:hAnsi="Cambria"/>
              <w:noProof/>
            </w:rPr>
            <w:fldChar w:fldCharType="end"/>
          </w:r>
        </w:p>
      </w:tc>
    </w:tr>
  </w:tbl>
  <w:p w14:paraId="39F87459" w14:textId="77777777" w:rsidR="00327619" w:rsidRDefault="00327619" w:rsidP="00187B0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left w:val="single" w:sz="4" w:space="0" w:color="auto"/>
      </w:tblBorders>
      <w:tblLook w:val="04A0" w:firstRow="1" w:lastRow="0" w:firstColumn="1" w:lastColumn="0" w:noHBand="0" w:noVBand="1"/>
    </w:tblPr>
    <w:tblGrid>
      <w:gridCol w:w="630"/>
      <w:gridCol w:w="8862"/>
    </w:tblGrid>
    <w:tr w:rsidR="00327619" w14:paraId="3AB0B6B1" w14:textId="77777777" w:rsidTr="00A6069A">
      <w:tc>
        <w:tcPr>
          <w:tcW w:w="630" w:type="dxa"/>
          <w:shd w:val="clear" w:color="auto" w:fill="auto"/>
        </w:tcPr>
        <w:p w14:paraId="521DC84C" w14:textId="6C69BEC2"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34466E">
            <w:rPr>
              <w:rFonts w:ascii="Cambria" w:hAnsi="Cambria"/>
              <w:noProof/>
            </w:rPr>
            <w:t>355</w:t>
          </w:r>
          <w:r>
            <w:rPr>
              <w:rFonts w:ascii="Cambria" w:hAnsi="Cambria"/>
              <w:noProof/>
            </w:rPr>
            <w:fldChar w:fldCharType="end"/>
          </w:r>
        </w:p>
      </w:tc>
      <w:tc>
        <w:tcPr>
          <w:tcW w:w="9083" w:type="dxa"/>
          <w:shd w:val="clear" w:color="auto" w:fill="auto"/>
        </w:tcPr>
        <w:p w14:paraId="5B99E9F1" w14:textId="3D4901BC" w:rsidR="00327619" w:rsidRDefault="0023722E" w:rsidP="00AC73B4">
          <w:pPr>
            <w:pStyle w:val="Header"/>
            <w:spacing w:after="80"/>
            <w:jc w:val="right"/>
            <w:rPr>
              <w:rFonts w:ascii="Cambria" w:hAnsi="Cambria"/>
            </w:rPr>
          </w:pPr>
          <w:r w:rsidRPr="00156668">
            <w:rPr>
              <w:rFonts w:ascii="Cambria" w:hAnsi="Cambria"/>
              <w:sz w:val="16"/>
              <w:szCs w:val="16"/>
            </w:rPr>
            <w:t>Applied Information Technology and Computer Science</w:t>
          </w:r>
          <w:r>
            <w:rPr>
              <w:rFonts w:ascii="Cambria" w:hAnsi="Cambria"/>
              <w:sz w:val="16"/>
              <w:szCs w:val="16"/>
            </w:rPr>
            <w:t xml:space="preserve"> </w:t>
          </w:r>
          <w:r w:rsidR="00327619">
            <w:rPr>
              <w:rFonts w:ascii="Cambria" w:hAnsi="Cambria"/>
              <w:sz w:val="16"/>
              <w:szCs w:val="16"/>
            </w:rPr>
            <w:t xml:space="preserve">Vol. </w:t>
          </w:r>
          <w:r w:rsidR="00D041E7">
            <w:rPr>
              <w:rFonts w:ascii="Cambria" w:hAnsi="Cambria"/>
              <w:sz w:val="16"/>
              <w:szCs w:val="16"/>
            </w:rPr>
            <w:t>6</w:t>
          </w:r>
          <w:r w:rsidR="00327619">
            <w:rPr>
              <w:rFonts w:ascii="Cambria" w:hAnsi="Cambria"/>
              <w:sz w:val="16"/>
              <w:szCs w:val="16"/>
            </w:rPr>
            <w:t xml:space="preserve"> No. </w:t>
          </w:r>
          <w:r w:rsidR="00D041E7">
            <w:rPr>
              <w:rFonts w:ascii="Cambria" w:hAnsi="Cambria"/>
              <w:sz w:val="16"/>
              <w:szCs w:val="16"/>
            </w:rPr>
            <w:t>2</w:t>
          </w:r>
          <w:r w:rsidR="00327619">
            <w:rPr>
              <w:rFonts w:ascii="Cambria" w:hAnsi="Cambria"/>
              <w:sz w:val="16"/>
              <w:szCs w:val="16"/>
            </w:rPr>
            <w:t xml:space="preserve"> (</w:t>
          </w:r>
          <w:r w:rsidR="00D041E7">
            <w:rPr>
              <w:rFonts w:ascii="Cambria" w:hAnsi="Cambria"/>
              <w:sz w:val="16"/>
              <w:szCs w:val="16"/>
            </w:rPr>
            <w:t>2025</w:t>
          </w:r>
          <w:r w:rsidR="00327619">
            <w:rPr>
              <w:rFonts w:ascii="Cambria" w:hAnsi="Cambria"/>
              <w:sz w:val="16"/>
              <w:szCs w:val="16"/>
            </w:rPr>
            <w:t xml:space="preserve">) p. </w:t>
          </w:r>
          <w:r w:rsidR="00AC73B4">
            <w:rPr>
              <w:rFonts w:ascii="Cambria" w:hAnsi="Cambria"/>
              <w:sz w:val="16"/>
              <w:szCs w:val="16"/>
            </w:rPr>
            <w:t>338-355</w:t>
          </w:r>
        </w:p>
      </w:tc>
    </w:tr>
  </w:tbl>
  <w:p w14:paraId="285D6C9C"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2088"/>
      <w:gridCol w:w="5940"/>
      <w:gridCol w:w="1539"/>
    </w:tblGrid>
    <w:tr w:rsidR="009B7BC6" w:rsidRPr="00487082" w14:paraId="5F6E29FF" w14:textId="77777777" w:rsidTr="00B20D0C">
      <w:tc>
        <w:tcPr>
          <w:tcW w:w="2088" w:type="dxa"/>
          <w:vMerge w:val="restart"/>
          <w:shd w:val="clear" w:color="auto" w:fill="auto"/>
        </w:tcPr>
        <w:p w14:paraId="4B2DF59E" w14:textId="4100C893" w:rsidR="001457D8" w:rsidRPr="00487082" w:rsidRDefault="003478F6" w:rsidP="00CD0A7F">
          <w:pPr>
            <w:pStyle w:val="Header"/>
            <w:ind w:left="144"/>
            <w:rPr>
              <w:rFonts w:ascii="Cambria" w:hAnsi="Cambria"/>
            </w:rPr>
          </w:pPr>
          <w:r w:rsidRPr="00487082">
            <w:rPr>
              <w:rFonts w:ascii="Cambria" w:hAnsi="Cambria"/>
              <w:noProof/>
            </w:rPr>
            <w:drawing>
              <wp:anchor distT="0" distB="0" distL="114300" distR="114300" simplePos="0" relativeHeight="251660288" behindDoc="0" locked="0" layoutInCell="1" allowOverlap="1" wp14:anchorId="38C7EB85" wp14:editId="084A49CF">
                <wp:simplePos x="0" y="0"/>
                <wp:positionH relativeFrom="column">
                  <wp:posOffset>38100</wp:posOffset>
                </wp:positionH>
                <wp:positionV relativeFrom="paragraph">
                  <wp:posOffset>3810</wp:posOffset>
                </wp:positionV>
                <wp:extent cx="960120" cy="693420"/>
                <wp:effectExtent l="0" t="0" r="0" b="0"/>
                <wp:wrapNone/>
                <wp:docPr id="1"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0120" cy="693420"/>
                        </a:xfrm>
                        <a:prstGeom prst="rect">
                          <a:avLst/>
                        </a:prstGeom>
                        <a:noFill/>
                        <a:ln>
                          <a:noFill/>
                        </a:ln>
                      </pic:spPr>
                    </pic:pic>
                  </a:graphicData>
                </a:graphic>
              </wp:anchor>
            </w:drawing>
          </w:r>
        </w:p>
      </w:tc>
      <w:tc>
        <w:tcPr>
          <w:tcW w:w="5940" w:type="dxa"/>
          <w:shd w:val="clear" w:color="auto" w:fill="auto"/>
        </w:tcPr>
        <w:p w14:paraId="3D34925A" w14:textId="77777777" w:rsidR="00156668" w:rsidRPr="00156668" w:rsidRDefault="00156668" w:rsidP="00EE7D39">
          <w:pPr>
            <w:pStyle w:val="Header"/>
            <w:rPr>
              <w:rFonts w:ascii="Cambria" w:hAnsi="Cambria"/>
              <w:b/>
              <w:sz w:val="22"/>
            </w:rPr>
          </w:pPr>
          <w:r w:rsidRPr="00156668">
            <w:rPr>
              <w:rFonts w:ascii="Cambria" w:hAnsi="Cambria"/>
              <w:b/>
              <w:sz w:val="22"/>
            </w:rPr>
            <w:t>APPLIED INFORMATION TECHNOLOGY AND COMPUTER SCIENCE</w:t>
          </w:r>
        </w:p>
        <w:p w14:paraId="24DF6C60" w14:textId="77777777" w:rsidR="001457D8" w:rsidRDefault="00156668" w:rsidP="00EE7D39">
          <w:pPr>
            <w:pStyle w:val="Header"/>
            <w:rPr>
              <w:rFonts w:ascii="Cambria" w:hAnsi="Cambria"/>
              <w:sz w:val="22"/>
              <w:szCs w:val="22"/>
            </w:rPr>
          </w:pPr>
          <w:r>
            <w:t>e-</w:t>
          </w:r>
          <w:r w:rsidR="001457D8" w:rsidRPr="00487082">
            <w:rPr>
              <w:rFonts w:ascii="Cambria" w:hAnsi="Cambria"/>
              <w:sz w:val="22"/>
              <w:szCs w:val="22"/>
            </w:rPr>
            <w:t xml:space="preserve">ISSN: </w:t>
          </w:r>
          <w:r w:rsidR="009F1B9E">
            <w:rPr>
              <w:rFonts w:ascii="Cambria" w:hAnsi="Cambria"/>
              <w:sz w:val="22"/>
              <w:szCs w:val="22"/>
            </w:rPr>
            <w:t>2773-</w:t>
          </w:r>
          <w:r>
            <w:rPr>
              <w:rFonts w:ascii="Cambria" w:hAnsi="Cambria"/>
              <w:sz w:val="22"/>
              <w:szCs w:val="22"/>
            </w:rPr>
            <w:t>5141</w:t>
          </w:r>
        </w:p>
        <w:p w14:paraId="2A4D6502" w14:textId="77777777" w:rsidR="00CD1F32" w:rsidRPr="00487082" w:rsidRDefault="00CD1F32" w:rsidP="00EE7D39">
          <w:pPr>
            <w:pStyle w:val="Header"/>
            <w:rPr>
              <w:rFonts w:ascii="Cambria" w:hAnsi="Cambria"/>
              <w:sz w:val="22"/>
              <w:szCs w:val="22"/>
            </w:rPr>
          </w:pPr>
        </w:p>
        <w:p w14:paraId="7628D829" w14:textId="7F43527B" w:rsidR="001457D8" w:rsidRPr="00487082" w:rsidRDefault="003478F6"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55A355F4" wp14:editId="1ECB7B3B">
                    <wp:simplePos x="0" y="0"/>
                    <wp:positionH relativeFrom="column">
                      <wp:posOffset>3688715</wp:posOffset>
                    </wp:positionH>
                    <wp:positionV relativeFrom="paragraph">
                      <wp:posOffset>121920</wp:posOffset>
                    </wp:positionV>
                    <wp:extent cx="1857375" cy="85725"/>
                    <wp:effectExtent l="12065" t="13335" r="73660" b="15240"/>
                    <wp:wrapNone/>
                    <wp:docPr id="62755294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C93BF8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shd w:val="clear" w:color="auto" w:fill="auto"/>
        </w:tcPr>
        <w:p w14:paraId="17F9A651" w14:textId="77777777" w:rsidR="001457D8" w:rsidRDefault="009F1B9E" w:rsidP="00156668">
          <w:pPr>
            <w:pStyle w:val="Header"/>
            <w:spacing w:before="360"/>
            <w:rPr>
              <w:rFonts w:ascii="Cambria" w:hAnsi="Cambria"/>
              <w:b/>
              <w:bCs/>
              <w:color w:val="000000"/>
              <w:sz w:val="48"/>
              <w:szCs w:val="48"/>
            </w:rPr>
          </w:pPr>
          <w:r>
            <w:rPr>
              <w:rFonts w:ascii="Cambria" w:hAnsi="Cambria"/>
              <w:b/>
              <w:bCs/>
              <w:color w:val="000000"/>
              <w:sz w:val="48"/>
              <w:szCs w:val="48"/>
            </w:rPr>
            <w:t>A</w:t>
          </w:r>
          <w:r w:rsidR="00156668">
            <w:rPr>
              <w:rFonts w:ascii="Cambria" w:hAnsi="Cambria"/>
              <w:b/>
              <w:bCs/>
              <w:color w:val="000000"/>
              <w:sz w:val="48"/>
              <w:szCs w:val="48"/>
            </w:rPr>
            <w:t>ITCS</w:t>
          </w:r>
        </w:p>
      </w:tc>
    </w:tr>
    <w:tr w:rsidR="009B7BC6" w:rsidRPr="00487082" w14:paraId="55329561" w14:textId="77777777" w:rsidTr="00B20D0C">
      <w:tc>
        <w:tcPr>
          <w:tcW w:w="2088" w:type="dxa"/>
          <w:vMerge/>
          <w:shd w:val="clear" w:color="auto" w:fill="auto"/>
        </w:tcPr>
        <w:p w14:paraId="204DFACC" w14:textId="77777777" w:rsidR="001457D8" w:rsidRPr="00487082" w:rsidRDefault="001457D8" w:rsidP="00EE7D39">
          <w:pPr>
            <w:pStyle w:val="Header"/>
            <w:rPr>
              <w:rFonts w:ascii="Cambria" w:hAnsi="Cambria"/>
            </w:rPr>
          </w:pPr>
        </w:p>
      </w:tc>
      <w:tc>
        <w:tcPr>
          <w:tcW w:w="5940" w:type="dxa"/>
          <w:shd w:val="clear" w:color="auto" w:fill="auto"/>
        </w:tcPr>
        <w:p w14:paraId="6A9B31CF" w14:textId="164CF498" w:rsidR="001457D8" w:rsidRPr="00487082" w:rsidRDefault="001457D8" w:rsidP="00AC73B4">
          <w:pPr>
            <w:pStyle w:val="Header"/>
            <w:rPr>
              <w:rFonts w:ascii="Cambria" w:hAnsi="Cambria"/>
              <w:sz w:val="18"/>
              <w:szCs w:val="18"/>
            </w:rPr>
          </w:pPr>
          <w:r w:rsidRPr="00487082">
            <w:rPr>
              <w:rFonts w:ascii="Cambria" w:hAnsi="Cambria"/>
              <w:sz w:val="18"/>
              <w:szCs w:val="18"/>
            </w:rPr>
            <w:t xml:space="preserve">Vol. </w:t>
          </w:r>
          <w:r w:rsidR="00D041E7">
            <w:rPr>
              <w:rFonts w:ascii="Cambria" w:hAnsi="Cambria"/>
              <w:sz w:val="18"/>
              <w:szCs w:val="18"/>
            </w:rPr>
            <w:t>6</w:t>
          </w:r>
          <w:r w:rsidRPr="00487082">
            <w:rPr>
              <w:rFonts w:ascii="Cambria" w:hAnsi="Cambria"/>
              <w:sz w:val="18"/>
              <w:szCs w:val="18"/>
            </w:rPr>
            <w:t xml:space="preserve"> No. </w:t>
          </w:r>
          <w:r w:rsidR="00D041E7">
            <w:rPr>
              <w:rFonts w:ascii="Cambria" w:hAnsi="Cambria"/>
              <w:sz w:val="18"/>
              <w:szCs w:val="18"/>
            </w:rPr>
            <w:t>2</w:t>
          </w:r>
          <w:r w:rsidRPr="00487082">
            <w:rPr>
              <w:rFonts w:ascii="Cambria" w:hAnsi="Cambria"/>
              <w:sz w:val="18"/>
              <w:szCs w:val="18"/>
            </w:rPr>
            <w:t xml:space="preserve"> (</w:t>
          </w:r>
          <w:r w:rsidR="00D041E7">
            <w:rPr>
              <w:rFonts w:ascii="Cambria" w:hAnsi="Cambria"/>
              <w:sz w:val="18"/>
              <w:szCs w:val="18"/>
            </w:rPr>
            <w:t>2025</w:t>
          </w:r>
          <w:r w:rsidRPr="00487082">
            <w:rPr>
              <w:rFonts w:ascii="Cambria" w:hAnsi="Cambria"/>
              <w:sz w:val="18"/>
              <w:szCs w:val="18"/>
            </w:rPr>
            <w:t xml:space="preserve">) </w:t>
          </w:r>
          <w:r w:rsidR="00AC73B4">
            <w:rPr>
              <w:rFonts w:ascii="Cambria" w:hAnsi="Cambria"/>
              <w:sz w:val="18"/>
              <w:szCs w:val="18"/>
            </w:rPr>
            <w:t>338-355</w:t>
          </w:r>
        </w:p>
      </w:tc>
      <w:tc>
        <w:tcPr>
          <w:tcW w:w="1539" w:type="dxa"/>
          <w:vMerge/>
          <w:shd w:val="clear" w:color="auto" w:fill="auto"/>
        </w:tcPr>
        <w:p w14:paraId="5ED2B9E6" w14:textId="77777777" w:rsidR="001457D8" w:rsidRPr="00487082" w:rsidRDefault="001457D8" w:rsidP="00EE7D39">
          <w:pPr>
            <w:pStyle w:val="Header"/>
            <w:rPr>
              <w:rFonts w:ascii="Cambria" w:hAnsi="Cambria"/>
            </w:rPr>
          </w:pPr>
        </w:p>
      </w:tc>
    </w:tr>
    <w:tr w:rsidR="009B7BC6" w:rsidRPr="00487082" w14:paraId="276EEBF5" w14:textId="77777777" w:rsidTr="00B20D0C">
      <w:tc>
        <w:tcPr>
          <w:tcW w:w="2088" w:type="dxa"/>
          <w:vMerge/>
          <w:shd w:val="clear" w:color="auto" w:fill="auto"/>
        </w:tcPr>
        <w:p w14:paraId="10998880" w14:textId="77777777" w:rsidR="001457D8" w:rsidRPr="00487082" w:rsidRDefault="001457D8" w:rsidP="00EE7D39">
          <w:pPr>
            <w:pStyle w:val="Header"/>
            <w:rPr>
              <w:rFonts w:ascii="Cambria" w:hAnsi="Cambria"/>
            </w:rPr>
          </w:pPr>
        </w:p>
      </w:tc>
      <w:tc>
        <w:tcPr>
          <w:tcW w:w="5940" w:type="dxa"/>
          <w:shd w:val="clear" w:color="auto" w:fill="auto"/>
        </w:tcPr>
        <w:p w14:paraId="6D165D4E" w14:textId="77777777" w:rsidR="001457D8" w:rsidRPr="00487082" w:rsidRDefault="00F16924" w:rsidP="00156668">
          <w:pPr>
            <w:pStyle w:val="Header"/>
            <w:spacing w:after="80"/>
            <w:rPr>
              <w:rFonts w:ascii="Cambria" w:hAnsi="Cambria"/>
              <w:sz w:val="18"/>
              <w:szCs w:val="18"/>
            </w:rPr>
          </w:pPr>
          <w:r w:rsidRPr="00F16924">
            <w:rPr>
              <w:rFonts w:ascii="Cambria" w:hAnsi="Cambria"/>
              <w:sz w:val="18"/>
              <w:szCs w:val="18"/>
            </w:rPr>
            <w:t>https://publisher.uthm.edu.my/</w:t>
          </w:r>
          <w:r w:rsidR="009F1B9E">
            <w:rPr>
              <w:rFonts w:ascii="Cambria" w:hAnsi="Cambria"/>
              <w:sz w:val="18"/>
              <w:szCs w:val="18"/>
            </w:rPr>
            <w:t>periodicals</w:t>
          </w:r>
          <w:r w:rsidRPr="00F16924">
            <w:rPr>
              <w:rFonts w:ascii="Cambria" w:hAnsi="Cambria"/>
              <w:sz w:val="18"/>
              <w:szCs w:val="18"/>
            </w:rPr>
            <w:t>/index.php/</w:t>
          </w:r>
          <w:r w:rsidR="00156668">
            <w:rPr>
              <w:rFonts w:ascii="Cambria" w:hAnsi="Cambria"/>
              <w:sz w:val="18"/>
              <w:szCs w:val="18"/>
            </w:rPr>
            <w:t>aitcs</w:t>
          </w:r>
        </w:p>
      </w:tc>
      <w:tc>
        <w:tcPr>
          <w:tcW w:w="1539" w:type="dxa"/>
          <w:vMerge/>
          <w:shd w:val="clear" w:color="auto" w:fill="auto"/>
        </w:tcPr>
        <w:p w14:paraId="0E066C21" w14:textId="77777777" w:rsidR="001457D8" w:rsidRPr="00487082" w:rsidRDefault="001457D8" w:rsidP="00EE7D39">
          <w:pPr>
            <w:pStyle w:val="Header"/>
            <w:rPr>
              <w:rFonts w:ascii="Cambria" w:hAnsi="Cambria"/>
            </w:rPr>
          </w:pPr>
        </w:p>
      </w:tc>
    </w:tr>
    <w:tr w:rsidR="00F16924" w:rsidRPr="00487082" w14:paraId="20E70983" w14:textId="77777777" w:rsidTr="00B20D0C">
      <w:tc>
        <w:tcPr>
          <w:tcW w:w="2088" w:type="dxa"/>
          <w:shd w:val="clear" w:color="auto" w:fill="auto"/>
        </w:tcPr>
        <w:p w14:paraId="655ED1CB" w14:textId="77777777" w:rsidR="00F16924" w:rsidRPr="00487082" w:rsidRDefault="00F16924" w:rsidP="00EE7D39">
          <w:pPr>
            <w:pStyle w:val="Header"/>
            <w:rPr>
              <w:rFonts w:ascii="Cambria" w:hAnsi="Cambria"/>
            </w:rPr>
          </w:pPr>
        </w:p>
      </w:tc>
      <w:tc>
        <w:tcPr>
          <w:tcW w:w="5940" w:type="dxa"/>
          <w:shd w:val="clear" w:color="auto" w:fill="auto"/>
        </w:tcPr>
        <w:p w14:paraId="01A35701" w14:textId="77777777" w:rsidR="00F16924" w:rsidRDefault="00F16924" w:rsidP="00EE7D39">
          <w:pPr>
            <w:pStyle w:val="Header"/>
            <w:rPr>
              <w:rFonts w:ascii="Cambria" w:hAnsi="Cambria"/>
              <w:sz w:val="18"/>
              <w:szCs w:val="18"/>
            </w:rPr>
          </w:pPr>
        </w:p>
      </w:tc>
      <w:tc>
        <w:tcPr>
          <w:tcW w:w="1539" w:type="dxa"/>
          <w:shd w:val="clear" w:color="auto" w:fill="auto"/>
        </w:tcPr>
        <w:p w14:paraId="724D774F" w14:textId="77777777" w:rsidR="00F16924" w:rsidRPr="00487082" w:rsidRDefault="00F16924" w:rsidP="00EE7D39">
          <w:pPr>
            <w:pStyle w:val="Header"/>
            <w:rPr>
              <w:rFonts w:ascii="Cambria" w:hAnsi="Cambria"/>
            </w:rPr>
          </w:pPr>
        </w:p>
      </w:tc>
    </w:tr>
  </w:tbl>
  <w:p w14:paraId="5A64B6B0" w14:textId="74DFE9DC" w:rsidR="00EE7D39" w:rsidRDefault="003478F6">
    <w:pPr>
      <w:pStyle w:val="Header"/>
    </w:pPr>
    <w:r>
      <w:rPr>
        <w:noProof/>
      </w:rPr>
      <mc:AlternateContent>
        <mc:Choice Requires="wps">
          <w:drawing>
            <wp:anchor distT="0" distB="0" distL="114300" distR="114300" simplePos="0" relativeHeight="251657216" behindDoc="1" locked="0" layoutInCell="1" allowOverlap="1" wp14:anchorId="76254A47" wp14:editId="006319C2">
              <wp:simplePos x="0" y="0"/>
              <wp:positionH relativeFrom="column">
                <wp:posOffset>40005</wp:posOffset>
              </wp:positionH>
              <wp:positionV relativeFrom="paragraph">
                <wp:posOffset>-2005965</wp:posOffset>
              </wp:positionV>
              <wp:extent cx="1076325" cy="2057400"/>
              <wp:effectExtent l="0" t="3810" r="19050" b="34290"/>
              <wp:wrapNone/>
              <wp:docPr id="64308103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969E8A"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9BE"/>
    <w:multiLevelType w:val="hybridMultilevel"/>
    <w:tmpl w:val="BC14F0F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42F2571"/>
    <w:multiLevelType w:val="hybridMultilevel"/>
    <w:tmpl w:val="19F64CE8"/>
    <w:lvl w:ilvl="0" w:tplc="4409000F">
      <w:start w:val="1"/>
      <w:numFmt w:val="decimal"/>
      <w:lvlText w:val="%1."/>
      <w:lvlJc w:val="left"/>
      <w:pPr>
        <w:ind w:left="338" w:hanging="360"/>
      </w:pPr>
    </w:lvl>
    <w:lvl w:ilvl="1" w:tplc="44090019" w:tentative="1">
      <w:start w:val="1"/>
      <w:numFmt w:val="lowerLetter"/>
      <w:lvlText w:val="%2."/>
      <w:lvlJc w:val="left"/>
      <w:pPr>
        <w:ind w:left="1058" w:hanging="360"/>
      </w:pPr>
    </w:lvl>
    <w:lvl w:ilvl="2" w:tplc="4409001B" w:tentative="1">
      <w:start w:val="1"/>
      <w:numFmt w:val="lowerRoman"/>
      <w:lvlText w:val="%3."/>
      <w:lvlJc w:val="right"/>
      <w:pPr>
        <w:ind w:left="1778" w:hanging="180"/>
      </w:pPr>
    </w:lvl>
    <w:lvl w:ilvl="3" w:tplc="4409000F" w:tentative="1">
      <w:start w:val="1"/>
      <w:numFmt w:val="decimal"/>
      <w:lvlText w:val="%4."/>
      <w:lvlJc w:val="left"/>
      <w:pPr>
        <w:ind w:left="2498" w:hanging="360"/>
      </w:pPr>
    </w:lvl>
    <w:lvl w:ilvl="4" w:tplc="44090019" w:tentative="1">
      <w:start w:val="1"/>
      <w:numFmt w:val="lowerLetter"/>
      <w:lvlText w:val="%5."/>
      <w:lvlJc w:val="left"/>
      <w:pPr>
        <w:ind w:left="3218" w:hanging="360"/>
      </w:pPr>
    </w:lvl>
    <w:lvl w:ilvl="5" w:tplc="4409001B" w:tentative="1">
      <w:start w:val="1"/>
      <w:numFmt w:val="lowerRoman"/>
      <w:lvlText w:val="%6."/>
      <w:lvlJc w:val="right"/>
      <w:pPr>
        <w:ind w:left="3938" w:hanging="180"/>
      </w:pPr>
    </w:lvl>
    <w:lvl w:ilvl="6" w:tplc="4409000F" w:tentative="1">
      <w:start w:val="1"/>
      <w:numFmt w:val="decimal"/>
      <w:lvlText w:val="%7."/>
      <w:lvlJc w:val="left"/>
      <w:pPr>
        <w:ind w:left="4658" w:hanging="360"/>
      </w:pPr>
    </w:lvl>
    <w:lvl w:ilvl="7" w:tplc="44090019" w:tentative="1">
      <w:start w:val="1"/>
      <w:numFmt w:val="lowerLetter"/>
      <w:lvlText w:val="%8."/>
      <w:lvlJc w:val="left"/>
      <w:pPr>
        <w:ind w:left="5378" w:hanging="360"/>
      </w:pPr>
    </w:lvl>
    <w:lvl w:ilvl="8" w:tplc="4409001B" w:tentative="1">
      <w:start w:val="1"/>
      <w:numFmt w:val="lowerRoman"/>
      <w:lvlText w:val="%9."/>
      <w:lvlJc w:val="right"/>
      <w:pPr>
        <w:ind w:left="6098" w:hanging="180"/>
      </w:pPr>
    </w:lvl>
  </w:abstractNum>
  <w:abstractNum w:abstractNumId="2" w15:restartNumberingAfterBreak="0">
    <w:nsid w:val="15005592"/>
    <w:multiLevelType w:val="hybridMultilevel"/>
    <w:tmpl w:val="913666BC"/>
    <w:lvl w:ilvl="0" w:tplc="44090001">
      <w:start w:val="1"/>
      <w:numFmt w:val="bullet"/>
      <w:lvlText w:val=""/>
      <w:lvlJc w:val="left"/>
      <w:pPr>
        <w:ind w:left="392" w:hanging="161"/>
      </w:pPr>
      <w:rPr>
        <w:rFonts w:ascii="Symbol" w:hAnsi="Symbol" w:hint="default"/>
        <w:b w:val="0"/>
        <w:bCs w:val="0"/>
        <w:i w:val="0"/>
        <w:iCs w:val="0"/>
        <w:spacing w:val="0"/>
        <w:w w:val="99"/>
        <w:sz w:val="20"/>
        <w:szCs w:val="20"/>
        <w:lang w:val="en-US" w:eastAsia="en-US" w:bidi="ar-SA"/>
      </w:rPr>
    </w:lvl>
    <w:lvl w:ilvl="1" w:tplc="FFFFFFFF">
      <w:numFmt w:val="bullet"/>
      <w:lvlText w:val="•"/>
      <w:lvlJc w:val="left"/>
      <w:pPr>
        <w:ind w:left="668" w:hanging="161"/>
      </w:pPr>
      <w:rPr>
        <w:rFonts w:hint="default"/>
        <w:lang w:val="en-US" w:eastAsia="en-US" w:bidi="ar-SA"/>
      </w:rPr>
    </w:lvl>
    <w:lvl w:ilvl="2" w:tplc="FFFFFFFF">
      <w:numFmt w:val="bullet"/>
      <w:lvlText w:val="•"/>
      <w:lvlJc w:val="left"/>
      <w:pPr>
        <w:ind w:left="936" w:hanging="161"/>
      </w:pPr>
      <w:rPr>
        <w:rFonts w:hint="default"/>
        <w:lang w:val="en-US" w:eastAsia="en-US" w:bidi="ar-SA"/>
      </w:rPr>
    </w:lvl>
    <w:lvl w:ilvl="3" w:tplc="FFFFFFFF">
      <w:numFmt w:val="bullet"/>
      <w:lvlText w:val="•"/>
      <w:lvlJc w:val="left"/>
      <w:pPr>
        <w:ind w:left="1205" w:hanging="161"/>
      </w:pPr>
      <w:rPr>
        <w:rFonts w:hint="default"/>
        <w:lang w:val="en-US" w:eastAsia="en-US" w:bidi="ar-SA"/>
      </w:rPr>
    </w:lvl>
    <w:lvl w:ilvl="4" w:tplc="FFFFFFFF">
      <w:numFmt w:val="bullet"/>
      <w:lvlText w:val="•"/>
      <w:lvlJc w:val="left"/>
      <w:pPr>
        <w:ind w:left="1473" w:hanging="161"/>
      </w:pPr>
      <w:rPr>
        <w:rFonts w:hint="default"/>
        <w:lang w:val="en-US" w:eastAsia="en-US" w:bidi="ar-SA"/>
      </w:rPr>
    </w:lvl>
    <w:lvl w:ilvl="5" w:tplc="FFFFFFFF">
      <w:numFmt w:val="bullet"/>
      <w:lvlText w:val="•"/>
      <w:lvlJc w:val="left"/>
      <w:pPr>
        <w:ind w:left="1742" w:hanging="161"/>
      </w:pPr>
      <w:rPr>
        <w:rFonts w:hint="default"/>
        <w:lang w:val="en-US" w:eastAsia="en-US" w:bidi="ar-SA"/>
      </w:rPr>
    </w:lvl>
    <w:lvl w:ilvl="6" w:tplc="FFFFFFFF">
      <w:numFmt w:val="bullet"/>
      <w:lvlText w:val="•"/>
      <w:lvlJc w:val="left"/>
      <w:pPr>
        <w:ind w:left="2010" w:hanging="161"/>
      </w:pPr>
      <w:rPr>
        <w:rFonts w:hint="default"/>
        <w:lang w:val="en-US" w:eastAsia="en-US" w:bidi="ar-SA"/>
      </w:rPr>
    </w:lvl>
    <w:lvl w:ilvl="7" w:tplc="FFFFFFFF">
      <w:numFmt w:val="bullet"/>
      <w:lvlText w:val="•"/>
      <w:lvlJc w:val="left"/>
      <w:pPr>
        <w:ind w:left="2278" w:hanging="161"/>
      </w:pPr>
      <w:rPr>
        <w:rFonts w:hint="default"/>
        <w:lang w:val="en-US" w:eastAsia="en-US" w:bidi="ar-SA"/>
      </w:rPr>
    </w:lvl>
    <w:lvl w:ilvl="8" w:tplc="FFFFFFFF">
      <w:numFmt w:val="bullet"/>
      <w:lvlText w:val="•"/>
      <w:lvlJc w:val="left"/>
      <w:pPr>
        <w:ind w:left="2547" w:hanging="161"/>
      </w:pPr>
      <w:rPr>
        <w:rFonts w:hint="default"/>
        <w:lang w:val="en-US" w:eastAsia="en-US" w:bidi="ar-SA"/>
      </w:rPr>
    </w:lvl>
  </w:abstractNum>
  <w:abstractNum w:abstractNumId="3"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7AF479C"/>
    <w:multiLevelType w:val="hybridMultilevel"/>
    <w:tmpl w:val="CFCEC544"/>
    <w:lvl w:ilvl="0" w:tplc="44090001">
      <w:start w:val="1"/>
      <w:numFmt w:val="bullet"/>
      <w:lvlText w:val=""/>
      <w:lvlJc w:val="left"/>
      <w:pPr>
        <w:ind w:left="1112" w:hanging="360"/>
      </w:pPr>
      <w:rPr>
        <w:rFonts w:ascii="Symbol" w:hAnsi="Symbol" w:hint="default"/>
      </w:rPr>
    </w:lvl>
    <w:lvl w:ilvl="1" w:tplc="44090003" w:tentative="1">
      <w:start w:val="1"/>
      <w:numFmt w:val="bullet"/>
      <w:lvlText w:val="o"/>
      <w:lvlJc w:val="left"/>
      <w:pPr>
        <w:ind w:left="1832" w:hanging="360"/>
      </w:pPr>
      <w:rPr>
        <w:rFonts w:ascii="Courier New" w:hAnsi="Courier New" w:cs="Courier New" w:hint="default"/>
      </w:rPr>
    </w:lvl>
    <w:lvl w:ilvl="2" w:tplc="44090005" w:tentative="1">
      <w:start w:val="1"/>
      <w:numFmt w:val="bullet"/>
      <w:lvlText w:val=""/>
      <w:lvlJc w:val="left"/>
      <w:pPr>
        <w:ind w:left="2552" w:hanging="360"/>
      </w:pPr>
      <w:rPr>
        <w:rFonts w:ascii="Wingdings" w:hAnsi="Wingdings" w:hint="default"/>
      </w:rPr>
    </w:lvl>
    <w:lvl w:ilvl="3" w:tplc="44090001" w:tentative="1">
      <w:start w:val="1"/>
      <w:numFmt w:val="bullet"/>
      <w:lvlText w:val=""/>
      <w:lvlJc w:val="left"/>
      <w:pPr>
        <w:ind w:left="3272" w:hanging="360"/>
      </w:pPr>
      <w:rPr>
        <w:rFonts w:ascii="Symbol" w:hAnsi="Symbol" w:hint="default"/>
      </w:rPr>
    </w:lvl>
    <w:lvl w:ilvl="4" w:tplc="44090003" w:tentative="1">
      <w:start w:val="1"/>
      <w:numFmt w:val="bullet"/>
      <w:lvlText w:val="o"/>
      <w:lvlJc w:val="left"/>
      <w:pPr>
        <w:ind w:left="3992" w:hanging="360"/>
      </w:pPr>
      <w:rPr>
        <w:rFonts w:ascii="Courier New" w:hAnsi="Courier New" w:cs="Courier New" w:hint="default"/>
      </w:rPr>
    </w:lvl>
    <w:lvl w:ilvl="5" w:tplc="44090005" w:tentative="1">
      <w:start w:val="1"/>
      <w:numFmt w:val="bullet"/>
      <w:lvlText w:val=""/>
      <w:lvlJc w:val="left"/>
      <w:pPr>
        <w:ind w:left="4712" w:hanging="360"/>
      </w:pPr>
      <w:rPr>
        <w:rFonts w:ascii="Wingdings" w:hAnsi="Wingdings" w:hint="default"/>
      </w:rPr>
    </w:lvl>
    <w:lvl w:ilvl="6" w:tplc="44090001" w:tentative="1">
      <w:start w:val="1"/>
      <w:numFmt w:val="bullet"/>
      <w:lvlText w:val=""/>
      <w:lvlJc w:val="left"/>
      <w:pPr>
        <w:ind w:left="5432" w:hanging="360"/>
      </w:pPr>
      <w:rPr>
        <w:rFonts w:ascii="Symbol" w:hAnsi="Symbol" w:hint="default"/>
      </w:rPr>
    </w:lvl>
    <w:lvl w:ilvl="7" w:tplc="44090003" w:tentative="1">
      <w:start w:val="1"/>
      <w:numFmt w:val="bullet"/>
      <w:lvlText w:val="o"/>
      <w:lvlJc w:val="left"/>
      <w:pPr>
        <w:ind w:left="6152" w:hanging="360"/>
      </w:pPr>
      <w:rPr>
        <w:rFonts w:ascii="Courier New" w:hAnsi="Courier New" w:cs="Courier New" w:hint="default"/>
      </w:rPr>
    </w:lvl>
    <w:lvl w:ilvl="8" w:tplc="44090005" w:tentative="1">
      <w:start w:val="1"/>
      <w:numFmt w:val="bullet"/>
      <w:lvlText w:val=""/>
      <w:lvlJc w:val="left"/>
      <w:pPr>
        <w:ind w:left="6872" w:hanging="360"/>
      </w:pPr>
      <w:rPr>
        <w:rFonts w:ascii="Wingdings" w:hAnsi="Wingdings" w:hint="default"/>
      </w:rPr>
    </w:lvl>
  </w:abstractNum>
  <w:abstractNum w:abstractNumId="5"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DD5240C"/>
    <w:multiLevelType w:val="hybridMultilevel"/>
    <w:tmpl w:val="70B8C172"/>
    <w:lvl w:ilvl="0" w:tplc="DA6631CA">
      <w:start w:val="1"/>
      <w:numFmt w:val="lowerRoman"/>
      <w:lvlText w:val="%1."/>
      <w:lvlJc w:val="left"/>
      <w:pPr>
        <w:ind w:left="948" w:hanging="720"/>
      </w:pPr>
      <w:rPr>
        <w:rFonts w:hint="default"/>
      </w:rPr>
    </w:lvl>
    <w:lvl w:ilvl="1" w:tplc="44090019" w:tentative="1">
      <w:start w:val="1"/>
      <w:numFmt w:val="lowerLetter"/>
      <w:lvlText w:val="%2."/>
      <w:lvlJc w:val="left"/>
      <w:pPr>
        <w:ind w:left="1308" w:hanging="360"/>
      </w:pPr>
    </w:lvl>
    <w:lvl w:ilvl="2" w:tplc="4409001B" w:tentative="1">
      <w:start w:val="1"/>
      <w:numFmt w:val="lowerRoman"/>
      <w:lvlText w:val="%3."/>
      <w:lvlJc w:val="right"/>
      <w:pPr>
        <w:ind w:left="2028" w:hanging="180"/>
      </w:pPr>
    </w:lvl>
    <w:lvl w:ilvl="3" w:tplc="4409000F" w:tentative="1">
      <w:start w:val="1"/>
      <w:numFmt w:val="decimal"/>
      <w:lvlText w:val="%4."/>
      <w:lvlJc w:val="left"/>
      <w:pPr>
        <w:ind w:left="2748" w:hanging="360"/>
      </w:pPr>
    </w:lvl>
    <w:lvl w:ilvl="4" w:tplc="44090019" w:tentative="1">
      <w:start w:val="1"/>
      <w:numFmt w:val="lowerLetter"/>
      <w:lvlText w:val="%5."/>
      <w:lvlJc w:val="left"/>
      <w:pPr>
        <w:ind w:left="3468" w:hanging="360"/>
      </w:pPr>
    </w:lvl>
    <w:lvl w:ilvl="5" w:tplc="4409001B" w:tentative="1">
      <w:start w:val="1"/>
      <w:numFmt w:val="lowerRoman"/>
      <w:lvlText w:val="%6."/>
      <w:lvlJc w:val="right"/>
      <w:pPr>
        <w:ind w:left="4188" w:hanging="180"/>
      </w:pPr>
    </w:lvl>
    <w:lvl w:ilvl="6" w:tplc="4409000F" w:tentative="1">
      <w:start w:val="1"/>
      <w:numFmt w:val="decimal"/>
      <w:lvlText w:val="%7."/>
      <w:lvlJc w:val="left"/>
      <w:pPr>
        <w:ind w:left="4908" w:hanging="360"/>
      </w:pPr>
    </w:lvl>
    <w:lvl w:ilvl="7" w:tplc="44090019" w:tentative="1">
      <w:start w:val="1"/>
      <w:numFmt w:val="lowerLetter"/>
      <w:lvlText w:val="%8."/>
      <w:lvlJc w:val="left"/>
      <w:pPr>
        <w:ind w:left="5628" w:hanging="360"/>
      </w:pPr>
    </w:lvl>
    <w:lvl w:ilvl="8" w:tplc="4409001B" w:tentative="1">
      <w:start w:val="1"/>
      <w:numFmt w:val="lowerRoman"/>
      <w:lvlText w:val="%9."/>
      <w:lvlJc w:val="right"/>
      <w:pPr>
        <w:ind w:left="6348" w:hanging="180"/>
      </w:pPr>
    </w:lvl>
  </w:abstractNum>
  <w:abstractNum w:abstractNumId="7" w15:restartNumberingAfterBreak="0">
    <w:nsid w:val="21D23350"/>
    <w:multiLevelType w:val="hybridMultilevel"/>
    <w:tmpl w:val="8AF20968"/>
    <w:lvl w:ilvl="0" w:tplc="2DE2A2D4">
      <w:start w:val="1"/>
      <w:numFmt w:val="lowerRoman"/>
      <w:lvlText w:val="%1."/>
      <w:lvlJc w:val="left"/>
      <w:pPr>
        <w:ind w:left="359" w:hanging="144"/>
      </w:pPr>
      <w:rPr>
        <w:rFonts w:ascii="Cambria" w:eastAsia="Cambria" w:hAnsi="Cambria" w:cs="Cambria" w:hint="default"/>
        <w:b w:val="0"/>
        <w:bCs w:val="0"/>
        <w:i w:val="0"/>
        <w:iCs w:val="0"/>
        <w:spacing w:val="-1"/>
        <w:w w:val="99"/>
        <w:sz w:val="20"/>
        <w:szCs w:val="20"/>
        <w:lang w:val="en-US" w:eastAsia="en-US" w:bidi="ar-SA"/>
      </w:rPr>
    </w:lvl>
    <w:lvl w:ilvl="1" w:tplc="0F90859E">
      <w:numFmt w:val="bullet"/>
      <w:lvlText w:val="•"/>
      <w:lvlJc w:val="left"/>
      <w:pPr>
        <w:ind w:left="543" w:hanging="144"/>
      </w:pPr>
      <w:rPr>
        <w:rFonts w:hint="default"/>
        <w:lang w:val="en-US" w:eastAsia="en-US" w:bidi="ar-SA"/>
      </w:rPr>
    </w:lvl>
    <w:lvl w:ilvl="2" w:tplc="7338BBD4">
      <w:numFmt w:val="bullet"/>
      <w:lvlText w:val="•"/>
      <w:lvlJc w:val="left"/>
      <w:pPr>
        <w:ind w:left="726" w:hanging="144"/>
      </w:pPr>
      <w:rPr>
        <w:rFonts w:hint="default"/>
        <w:lang w:val="en-US" w:eastAsia="en-US" w:bidi="ar-SA"/>
      </w:rPr>
    </w:lvl>
    <w:lvl w:ilvl="3" w:tplc="39D6556C">
      <w:numFmt w:val="bullet"/>
      <w:lvlText w:val="•"/>
      <w:lvlJc w:val="left"/>
      <w:pPr>
        <w:ind w:left="910" w:hanging="144"/>
      </w:pPr>
      <w:rPr>
        <w:rFonts w:hint="default"/>
        <w:lang w:val="en-US" w:eastAsia="en-US" w:bidi="ar-SA"/>
      </w:rPr>
    </w:lvl>
    <w:lvl w:ilvl="4" w:tplc="97F419F2">
      <w:numFmt w:val="bullet"/>
      <w:lvlText w:val="•"/>
      <w:lvlJc w:val="left"/>
      <w:pPr>
        <w:ind w:left="1093" w:hanging="144"/>
      </w:pPr>
      <w:rPr>
        <w:rFonts w:hint="default"/>
        <w:lang w:val="en-US" w:eastAsia="en-US" w:bidi="ar-SA"/>
      </w:rPr>
    </w:lvl>
    <w:lvl w:ilvl="5" w:tplc="C39E1200">
      <w:numFmt w:val="bullet"/>
      <w:lvlText w:val="•"/>
      <w:lvlJc w:val="left"/>
      <w:pPr>
        <w:ind w:left="1277" w:hanging="144"/>
      </w:pPr>
      <w:rPr>
        <w:rFonts w:hint="default"/>
        <w:lang w:val="en-US" w:eastAsia="en-US" w:bidi="ar-SA"/>
      </w:rPr>
    </w:lvl>
    <w:lvl w:ilvl="6" w:tplc="E7D68EA0">
      <w:numFmt w:val="bullet"/>
      <w:lvlText w:val="•"/>
      <w:lvlJc w:val="left"/>
      <w:pPr>
        <w:ind w:left="1460" w:hanging="144"/>
      </w:pPr>
      <w:rPr>
        <w:rFonts w:hint="default"/>
        <w:lang w:val="en-US" w:eastAsia="en-US" w:bidi="ar-SA"/>
      </w:rPr>
    </w:lvl>
    <w:lvl w:ilvl="7" w:tplc="0A327A00">
      <w:numFmt w:val="bullet"/>
      <w:lvlText w:val="•"/>
      <w:lvlJc w:val="left"/>
      <w:pPr>
        <w:ind w:left="1643" w:hanging="144"/>
      </w:pPr>
      <w:rPr>
        <w:rFonts w:hint="default"/>
        <w:lang w:val="en-US" w:eastAsia="en-US" w:bidi="ar-SA"/>
      </w:rPr>
    </w:lvl>
    <w:lvl w:ilvl="8" w:tplc="E04C4A5A">
      <w:numFmt w:val="bullet"/>
      <w:lvlText w:val="•"/>
      <w:lvlJc w:val="left"/>
      <w:pPr>
        <w:ind w:left="1827" w:hanging="144"/>
      </w:pPr>
      <w:rPr>
        <w:rFonts w:hint="default"/>
        <w:lang w:val="en-US" w:eastAsia="en-US" w:bidi="ar-SA"/>
      </w:rPr>
    </w:lvl>
  </w:abstractNum>
  <w:abstractNum w:abstractNumId="8" w15:restartNumberingAfterBreak="0">
    <w:nsid w:val="22F60329"/>
    <w:multiLevelType w:val="hybridMultilevel"/>
    <w:tmpl w:val="AD285E7C"/>
    <w:lvl w:ilvl="0" w:tplc="7188F2B4">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326047B9"/>
    <w:multiLevelType w:val="hybridMultilevel"/>
    <w:tmpl w:val="9AF64354"/>
    <w:lvl w:ilvl="0" w:tplc="44090001">
      <w:start w:val="1"/>
      <w:numFmt w:val="bullet"/>
      <w:lvlText w:val=""/>
      <w:lvlJc w:val="left"/>
      <w:pPr>
        <w:ind w:left="936" w:hanging="360"/>
      </w:pPr>
      <w:rPr>
        <w:rFonts w:ascii="Symbol" w:hAnsi="Symbol" w:hint="default"/>
      </w:rPr>
    </w:lvl>
    <w:lvl w:ilvl="1" w:tplc="44090003" w:tentative="1">
      <w:start w:val="1"/>
      <w:numFmt w:val="bullet"/>
      <w:lvlText w:val="o"/>
      <w:lvlJc w:val="left"/>
      <w:pPr>
        <w:ind w:left="1656" w:hanging="360"/>
      </w:pPr>
      <w:rPr>
        <w:rFonts w:ascii="Courier New" w:hAnsi="Courier New" w:cs="Courier New" w:hint="default"/>
      </w:rPr>
    </w:lvl>
    <w:lvl w:ilvl="2" w:tplc="44090005" w:tentative="1">
      <w:start w:val="1"/>
      <w:numFmt w:val="bullet"/>
      <w:lvlText w:val=""/>
      <w:lvlJc w:val="left"/>
      <w:pPr>
        <w:ind w:left="2376" w:hanging="360"/>
      </w:pPr>
      <w:rPr>
        <w:rFonts w:ascii="Wingdings" w:hAnsi="Wingdings" w:hint="default"/>
      </w:rPr>
    </w:lvl>
    <w:lvl w:ilvl="3" w:tplc="44090001" w:tentative="1">
      <w:start w:val="1"/>
      <w:numFmt w:val="bullet"/>
      <w:lvlText w:val=""/>
      <w:lvlJc w:val="left"/>
      <w:pPr>
        <w:ind w:left="3096" w:hanging="360"/>
      </w:pPr>
      <w:rPr>
        <w:rFonts w:ascii="Symbol" w:hAnsi="Symbol" w:hint="default"/>
      </w:rPr>
    </w:lvl>
    <w:lvl w:ilvl="4" w:tplc="44090003" w:tentative="1">
      <w:start w:val="1"/>
      <w:numFmt w:val="bullet"/>
      <w:lvlText w:val="o"/>
      <w:lvlJc w:val="left"/>
      <w:pPr>
        <w:ind w:left="3816" w:hanging="360"/>
      </w:pPr>
      <w:rPr>
        <w:rFonts w:ascii="Courier New" w:hAnsi="Courier New" w:cs="Courier New" w:hint="default"/>
      </w:rPr>
    </w:lvl>
    <w:lvl w:ilvl="5" w:tplc="44090005" w:tentative="1">
      <w:start w:val="1"/>
      <w:numFmt w:val="bullet"/>
      <w:lvlText w:val=""/>
      <w:lvlJc w:val="left"/>
      <w:pPr>
        <w:ind w:left="4536" w:hanging="360"/>
      </w:pPr>
      <w:rPr>
        <w:rFonts w:ascii="Wingdings" w:hAnsi="Wingdings" w:hint="default"/>
      </w:rPr>
    </w:lvl>
    <w:lvl w:ilvl="6" w:tplc="44090001" w:tentative="1">
      <w:start w:val="1"/>
      <w:numFmt w:val="bullet"/>
      <w:lvlText w:val=""/>
      <w:lvlJc w:val="left"/>
      <w:pPr>
        <w:ind w:left="5256" w:hanging="360"/>
      </w:pPr>
      <w:rPr>
        <w:rFonts w:ascii="Symbol" w:hAnsi="Symbol" w:hint="default"/>
      </w:rPr>
    </w:lvl>
    <w:lvl w:ilvl="7" w:tplc="44090003" w:tentative="1">
      <w:start w:val="1"/>
      <w:numFmt w:val="bullet"/>
      <w:lvlText w:val="o"/>
      <w:lvlJc w:val="left"/>
      <w:pPr>
        <w:ind w:left="5976" w:hanging="360"/>
      </w:pPr>
      <w:rPr>
        <w:rFonts w:ascii="Courier New" w:hAnsi="Courier New" w:cs="Courier New" w:hint="default"/>
      </w:rPr>
    </w:lvl>
    <w:lvl w:ilvl="8" w:tplc="44090005" w:tentative="1">
      <w:start w:val="1"/>
      <w:numFmt w:val="bullet"/>
      <w:lvlText w:val=""/>
      <w:lvlJc w:val="left"/>
      <w:pPr>
        <w:ind w:left="6696" w:hanging="360"/>
      </w:pPr>
      <w:rPr>
        <w:rFonts w:ascii="Wingdings" w:hAnsi="Wingdings" w:hint="default"/>
      </w:rPr>
    </w:lvl>
  </w:abstractNum>
  <w:abstractNum w:abstractNumId="10" w15:restartNumberingAfterBreak="0">
    <w:nsid w:val="3DFF183B"/>
    <w:multiLevelType w:val="hybridMultilevel"/>
    <w:tmpl w:val="2AE63222"/>
    <w:lvl w:ilvl="0" w:tplc="44090001">
      <w:start w:val="1"/>
      <w:numFmt w:val="bullet"/>
      <w:lvlText w:val=""/>
      <w:lvlJc w:val="left"/>
      <w:pPr>
        <w:ind w:left="334" w:hanging="142"/>
      </w:pPr>
      <w:rPr>
        <w:rFonts w:ascii="Symbol" w:hAnsi="Symbol" w:hint="default"/>
        <w:b w:val="0"/>
        <w:bCs w:val="0"/>
        <w:i w:val="0"/>
        <w:iCs w:val="0"/>
        <w:spacing w:val="-1"/>
        <w:w w:val="85"/>
        <w:sz w:val="20"/>
        <w:szCs w:val="20"/>
        <w:lang w:val="en-US" w:eastAsia="en-US" w:bidi="ar-SA"/>
      </w:rPr>
    </w:lvl>
    <w:lvl w:ilvl="1" w:tplc="FFFFFFFF">
      <w:numFmt w:val="bullet"/>
      <w:lvlText w:val="•"/>
      <w:lvlJc w:val="left"/>
      <w:pPr>
        <w:ind w:left="525" w:hanging="142"/>
      </w:pPr>
      <w:rPr>
        <w:rFonts w:hint="default"/>
        <w:lang w:val="en-US" w:eastAsia="en-US" w:bidi="ar-SA"/>
      </w:rPr>
    </w:lvl>
    <w:lvl w:ilvl="2" w:tplc="FFFFFFFF">
      <w:numFmt w:val="bullet"/>
      <w:lvlText w:val="•"/>
      <w:lvlJc w:val="left"/>
      <w:pPr>
        <w:ind w:left="710" w:hanging="142"/>
      </w:pPr>
      <w:rPr>
        <w:rFonts w:hint="default"/>
        <w:lang w:val="en-US" w:eastAsia="en-US" w:bidi="ar-SA"/>
      </w:rPr>
    </w:lvl>
    <w:lvl w:ilvl="3" w:tplc="FFFFFFFF">
      <w:numFmt w:val="bullet"/>
      <w:lvlText w:val="•"/>
      <w:lvlJc w:val="left"/>
      <w:pPr>
        <w:ind w:left="896" w:hanging="142"/>
      </w:pPr>
      <w:rPr>
        <w:rFonts w:hint="default"/>
        <w:lang w:val="en-US" w:eastAsia="en-US" w:bidi="ar-SA"/>
      </w:rPr>
    </w:lvl>
    <w:lvl w:ilvl="4" w:tplc="FFFFFFFF">
      <w:numFmt w:val="bullet"/>
      <w:lvlText w:val="•"/>
      <w:lvlJc w:val="left"/>
      <w:pPr>
        <w:ind w:left="1081" w:hanging="142"/>
      </w:pPr>
      <w:rPr>
        <w:rFonts w:hint="default"/>
        <w:lang w:val="en-US" w:eastAsia="en-US" w:bidi="ar-SA"/>
      </w:rPr>
    </w:lvl>
    <w:lvl w:ilvl="5" w:tplc="FFFFFFFF">
      <w:numFmt w:val="bullet"/>
      <w:lvlText w:val="•"/>
      <w:lvlJc w:val="left"/>
      <w:pPr>
        <w:ind w:left="1267" w:hanging="142"/>
      </w:pPr>
      <w:rPr>
        <w:rFonts w:hint="default"/>
        <w:lang w:val="en-US" w:eastAsia="en-US" w:bidi="ar-SA"/>
      </w:rPr>
    </w:lvl>
    <w:lvl w:ilvl="6" w:tplc="FFFFFFFF">
      <w:numFmt w:val="bullet"/>
      <w:lvlText w:val="•"/>
      <w:lvlJc w:val="left"/>
      <w:pPr>
        <w:ind w:left="1452" w:hanging="142"/>
      </w:pPr>
      <w:rPr>
        <w:rFonts w:hint="default"/>
        <w:lang w:val="en-US" w:eastAsia="en-US" w:bidi="ar-SA"/>
      </w:rPr>
    </w:lvl>
    <w:lvl w:ilvl="7" w:tplc="FFFFFFFF">
      <w:numFmt w:val="bullet"/>
      <w:lvlText w:val="•"/>
      <w:lvlJc w:val="left"/>
      <w:pPr>
        <w:ind w:left="1637" w:hanging="142"/>
      </w:pPr>
      <w:rPr>
        <w:rFonts w:hint="default"/>
        <w:lang w:val="en-US" w:eastAsia="en-US" w:bidi="ar-SA"/>
      </w:rPr>
    </w:lvl>
    <w:lvl w:ilvl="8" w:tplc="FFFFFFFF">
      <w:numFmt w:val="bullet"/>
      <w:lvlText w:val="•"/>
      <w:lvlJc w:val="left"/>
      <w:pPr>
        <w:ind w:left="1823" w:hanging="142"/>
      </w:pPr>
      <w:rPr>
        <w:rFonts w:hint="default"/>
        <w:lang w:val="en-US" w:eastAsia="en-US" w:bidi="ar-SA"/>
      </w:rPr>
    </w:lvl>
  </w:abstractNum>
  <w:abstractNum w:abstractNumId="11" w15:restartNumberingAfterBreak="0">
    <w:nsid w:val="3FCD6D23"/>
    <w:multiLevelType w:val="hybridMultilevel"/>
    <w:tmpl w:val="A320A7A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47DB5B81"/>
    <w:multiLevelType w:val="multilevel"/>
    <w:tmpl w:val="4B848346"/>
    <w:lvl w:ilvl="0">
      <w:start w:val="1"/>
      <w:numFmt w:val="decimal"/>
      <w:pStyle w:val="Reference"/>
      <w:lvlText w:val="[%1]"/>
      <w:lvlJc w:val="left"/>
      <w:pPr>
        <w:ind w:left="432" w:hanging="432"/>
      </w:pPr>
      <w:rPr>
        <w:rFonts w:hint="default"/>
        <w:b w:val="0"/>
        <w:bCs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E711AF"/>
    <w:multiLevelType w:val="hybridMultilevel"/>
    <w:tmpl w:val="6EE6CDC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4FFB0692"/>
    <w:multiLevelType w:val="hybridMultilevel"/>
    <w:tmpl w:val="C6F67854"/>
    <w:lvl w:ilvl="0" w:tplc="44090001">
      <w:start w:val="1"/>
      <w:numFmt w:val="bullet"/>
      <w:lvlText w:val=""/>
      <w:lvlJc w:val="left"/>
      <w:pPr>
        <w:ind w:left="997" w:hanging="360"/>
      </w:pPr>
      <w:rPr>
        <w:rFonts w:ascii="Symbol" w:hAnsi="Symbol" w:hint="default"/>
      </w:rPr>
    </w:lvl>
    <w:lvl w:ilvl="1" w:tplc="44090003" w:tentative="1">
      <w:start w:val="1"/>
      <w:numFmt w:val="bullet"/>
      <w:lvlText w:val="o"/>
      <w:lvlJc w:val="left"/>
      <w:pPr>
        <w:ind w:left="1717" w:hanging="360"/>
      </w:pPr>
      <w:rPr>
        <w:rFonts w:ascii="Courier New" w:hAnsi="Courier New" w:cs="Courier New" w:hint="default"/>
      </w:rPr>
    </w:lvl>
    <w:lvl w:ilvl="2" w:tplc="44090005" w:tentative="1">
      <w:start w:val="1"/>
      <w:numFmt w:val="bullet"/>
      <w:lvlText w:val=""/>
      <w:lvlJc w:val="left"/>
      <w:pPr>
        <w:ind w:left="2437" w:hanging="360"/>
      </w:pPr>
      <w:rPr>
        <w:rFonts w:ascii="Wingdings" w:hAnsi="Wingdings" w:hint="default"/>
      </w:rPr>
    </w:lvl>
    <w:lvl w:ilvl="3" w:tplc="44090001" w:tentative="1">
      <w:start w:val="1"/>
      <w:numFmt w:val="bullet"/>
      <w:lvlText w:val=""/>
      <w:lvlJc w:val="left"/>
      <w:pPr>
        <w:ind w:left="3157" w:hanging="360"/>
      </w:pPr>
      <w:rPr>
        <w:rFonts w:ascii="Symbol" w:hAnsi="Symbol" w:hint="default"/>
      </w:rPr>
    </w:lvl>
    <w:lvl w:ilvl="4" w:tplc="44090003" w:tentative="1">
      <w:start w:val="1"/>
      <w:numFmt w:val="bullet"/>
      <w:lvlText w:val="o"/>
      <w:lvlJc w:val="left"/>
      <w:pPr>
        <w:ind w:left="3877" w:hanging="360"/>
      </w:pPr>
      <w:rPr>
        <w:rFonts w:ascii="Courier New" w:hAnsi="Courier New" w:cs="Courier New" w:hint="default"/>
      </w:rPr>
    </w:lvl>
    <w:lvl w:ilvl="5" w:tplc="44090005" w:tentative="1">
      <w:start w:val="1"/>
      <w:numFmt w:val="bullet"/>
      <w:lvlText w:val=""/>
      <w:lvlJc w:val="left"/>
      <w:pPr>
        <w:ind w:left="4597" w:hanging="360"/>
      </w:pPr>
      <w:rPr>
        <w:rFonts w:ascii="Wingdings" w:hAnsi="Wingdings" w:hint="default"/>
      </w:rPr>
    </w:lvl>
    <w:lvl w:ilvl="6" w:tplc="44090001" w:tentative="1">
      <w:start w:val="1"/>
      <w:numFmt w:val="bullet"/>
      <w:lvlText w:val=""/>
      <w:lvlJc w:val="left"/>
      <w:pPr>
        <w:ind w:left="5317" w:hanging="360"/>
      </w:pPr>
      <w:rPr>
        <w:rFonts w:ascii="Symbol" w:hAnsi="Symbol" w:hint="default"/>
      </w:rPr>
    </w:lvl>
    <w:lvl w:ilvl="7" w:tplc="44090003" w:tentative="1">
      <w:start w:val="1"/>
      <w:numFmt w:val="bullet"/>
      <w:lvlText w:val="o"/>
      <w:lvlJc w:val="left"/>
      <w:pPr>
        <w:ind w:left="6037" w:hanging="360"/>
      </w:pPr>
      <w:rPr>
        <w:rFonts w:ascii="Courier New" w:hAnsi="Courier New" w:cs="Courier New" w:hint="default"/>
      </w:rPr>
    </w:lvl>
    <w:lvl w:ilvl="8" w:tplc="44090005" w:tentative="1">
      <w:start w:val="1"/>
      <w:numFmt w:val="bullet"/>
      <w:lvlText w:val=""/>
      <w:lvlJc w:val="left"/>
      <w:pPr>
        <w:ind w:left="6757" w:hanging="360"/>
      </w:pPr>
      <w:rPr>
        <w:rFonts w:ascii="Wingdings" w:hAnsi="Wingdings" w:hint="default"/>
      </w:rPr>
    </w:lvl>
  </w:abstractNum>
  <w:abstractNum w:abstractNumId="15" w15:restartNumberingAfterBreak="0">
    <w:nsid w:val="52240022"/>
    <w:multiLevelType w:val="hybridMultilevel"/>
    <w:tmpl w:val="A322EE94"/>
    <w:lvl w:ilvl="0" w:tplc="5F22F24C">
      <w:start w:val="1"/>
      <w:numFmt w:val="lowerRoman"/>
      <w:lvlText w:val="%1."/>
      <w:lvlJc w:val="left"/>
      <w:pPr>
        <w:ind w:left="334" w:hanging="142"/>
      </w:pPr>
      <w:rPr>
        <w:rFonts w:ascii="Cambria" w:eastAsia="Cambria" w:hAnsi="Cambria" w:cs="Cambria" w:hint="default"/>
        <w:b w:val="0"/>
        <w:bCs w:val="0"/>
        <w:i w:val="0"/>
        <w:iCs w:val="0"/>
        <w:spacing w:val="-1"/>
        <w:w w:val="85"/>
        <w:sz w:val="20"/>
        <w:szCs w:val="20"/>
        <w:lang w:val="en-US" w:eastAsia="en-US" w:bidi="ar-SA"/>
      </w:rPr>
    </w:lvl>
    <w:lvl w:ilvl="1" w:tplc="E15E4FF4">
      <w:numFmt w:val="bullet"/>
      <w:lvlText w:val="•"/>
      <w:lvlJc w:val="left"/>
      <w:pPr>
        <w:ind w:left="525" w:hanging="142"/>
      </w:pPr>
      <w:rPr>
        <w:rFonts w:hint="default"/>
        <w:lang w:val="en-US" w:eastAsia="en-US" w:bidi="ar-SA"/>
      </w:rPr>
    </w:lvl>
    <w:lvl w:ilvl="2" w:tplc="C004CAFA">
      <w:numFmt w:val="bullet"/>
      <w:lvlText w:val="•"/>
      <w:lvlJc w:val="left"/>
      <w:pPr>
        <w:ind w:left="710" w:hanging="142"/>
      </w:pPr>
      <w:rPr>
        <w:rFonts w:hint="default"/>
        <w:lang w:val="en-US" w:eastAsia="en-US" w:bidi="ar-SA"/>
      </w:rPr>
    </w:lvl>
    <w:lvl w:ilvl="3" w:tplc="7E04FAAE">
      <w:numFmt w:val="bullet"/>
      <w:lvlText w:val="•"/>
      <w:lvlJc w:val="left"/>
      <w:pPr>
        <w:ind w:left="896" w:hanging="142"/>
      </w:pPr>
      <w:rPr>
        <w:rFonts w:hint="default"/>
        <w:lang w:val="en-US" w:eastAsia="en-US" w:bidi="ar-SA"/>
      </w:rPr>
    </w:lvl>
    <w:lvl w:ilvl="4" w:tplc="AFB89E60">
      <w:numFmt w:val="bullet"/>
      <w:lvlText w:val="•"/>
      <w:lvlJc w:val="left"/>
      <w:pPr>
        <w:ind w:left="1081" w:hanging="142"/>
      </w:pPr>
      <w:rPr>
        <w:rFonts w:hint="default"/>
        <w:lang w:val="en-US" w:eastAsia="en-US" w:bidi="ar-SA"/>
      </w:rPr>
    </w:lvl>
    <w:lvl w:ilvl="5" w:tplc="5442EF1A">
      <w:numFmt w:val="bullet"/>
      <w:lvlText w:val="•"/>
      <w:lvlJc w:val="left"/>
      <w:pPr>
        <w:ind w:left="1267" w:hanging="142"/>
      </w:pPr>
      <w:rPr>
        <w:rFonts w:hint="default"/>
        <w:lang w:val="en-US" w:eastAsia="en-US" w:bidi="ar-SA"/>
      </w:rPr>
    </w:lvl>
    <w:lvl w:ilvl="6" w:tplc="37728D84">
      <w:numFmt w:val="bullet"/>
      <w:lvlText w:val="•"/>
      <w:lvlJc w:val="left"/>
      <w:pPr>
        <w:ind w:left="1452" w:hanging="142"/>
      </w:pPr>
      <w:rPr>
        <w:rFonts w:hint="default"/>
        <w:lang w:val="en-US" w:eastAsia="en-US" w:bidi="ar-SA"/>
      </w:rPr>
    </w:lvl>
    <w:lvl w:ilvl="7" w:tplc="6742B978">
      <w:numFmt w:val="bullet"/>
      <w:lvlText w:val="•"/>
      <w:lvlJc w:val="left"/>
      <w:pPr>
        <w:ind w:left="1637" w:hanging="142"/>
      </w:pPr>
      <w:rPr>
        <w:rFonts w:hint="default"/>
        <w:lang w:val="en-US" w:eastAsia="en-US" w:bidi="ar-SA"/>
      </w:rPr>
    </w:lvl>
    <w:lvl w:ilvl="8" w:tplc="E6AA8776">
      <w:numFmt w:val="bullet"/>
      <w:lvlText w:val="•"/>
      <w:lvlJc w:val="left"/>
      <w:pPr>
        <w:ind w:left="1823" w:hanging="142"/>
      </w:pPr>
      <w:rPr>
        <w:rFonts w:hint="default"/>
        <w:lang w:val="en-US" w:eastAsia="en-US" w:bidi="ar-SA"/>
      </w:rPr>
    </w:lvl>
  </w:abstractNum>
  <w:abstractNum w:abstractNumId="16" w15:restartNumberingAfterBreak="0">
    <w:nsid w:val="58087568"/>
    <w:multiLevelType w:val="hybridMultilevel"/>
    <w:tmpl w:val="EA3E0F56"/>
    <w:lvl w:ilvl="0" w:tplc="C2F6CA20">
      <w:start w:val="1"/>
      <w:numFmt w:val="lowerRoman"/>
      <w:lvlText w:val="%1."/>
      <w:lvlJc w:val="left"/>
      <w:pPr>
        <w:ind w:left="934" w:hanging="720"/>
      </w:pPr>
      <w:rPr>
        <w:rFonts w:hint="default"/>
      </w:rPr>
    </w:lvl>
    <w:lvl w:ilvl="1" w:tplc="44090019" w:tentative="1">
      <w:start w:val="1"/>
      <w:numFmt w:val="lowerLetter"/>
      <w:lvlText w:val="%2."/>
      <w:lvlJc w:val="left"/>
      <w:pPr>
        <w:ind w:left="1294" w:hanging="360"/>
      </w:pPr>
    </w:lvl>
    <w:lvl w:ilvl="2" w:tplc="4409001B" w:tentative="1">
      <w:start w:val="1"/>
      <w:numFmt w:val="lowerRoman"/>
      <w:lvlText w:val="%3."/>
      <w:lvlJc w:val="right"/>
      <w:pPr>
        <w:ind w:left="2014" w:hanging="180"/>
      </w:pPr>
    </w:lvl>
    <w:lvl w:ilvl="3" w:tplc="4409000F" w:tentative="1">
      <w:start w:val="1"/>
      <w:numFmt w:val="decimal"/>
      <w:lvlText w:val="%4."/>
      <w:lvlJc w:val="left"/>
      <w:pPr>
        <w:ind w:left="2734" w:hanging="360"/>
      </w:pPr>
    </w:lvl>
    <w:lvl w:ilvl="4" w:tplc="44090019" w:tentative="1">
      <w:start w:val="1"/>
      <w:numFmt w:val="lowerLetter"/>
      <w:lvlText w:val="%5."/>
      <w:lvlJc w:val="left"/>
      <w:pPr>
        <w:ind w:left="3454" w:hanging="360"/>
      </w:pPr>
    </w:lvl>
    <w:lvl w:ilvl="5" w:tplc="4409001B" w:tentative="1">
      <w:start w:val="1"/>
      <w:numFmt w:val="lowerRoman"/>
      <w:lvlText w:val="%6."/>
      <w:lvlJc w:val="right"/>
      <w:pPr>
        <w:ind w:left="4174" w:hanging="180"/>
      </w:pPr>
    </w:lvl>
    <w:lvl w:ilvl="6" w:tplc="4409000F" w:tentative="1">
      <w:start w:val="1"/>
      <w:numFmt w:val="decimal"/>
      <w:lvlText w:val="%7."/>
      <w:lvlJc w:val="left"/>
      <w:pPr>
        <w:ind w:left="4894" w:hanging="360"/>
      </w:pPr>
    </w:lvl>
    <w:lvl w:ilvl="7" w:tplc="44090019" w:tentative="1">
      <w:start w:val="1"/>
      <w:numFmt w:val="lowerLetter"/>
      <w:lvlText w:val="%8."/>
      <w:lvlJc w:val="left"/>
      <w:pPr>
        <w:ind w:left="5614" w:hanging="360"/>
      </w:pPr>
    </w:lvl>
    <w:lvl w:ilvl="8" w:tplc="4409001B" w:tentative="1">
      <w:start w:val="1"/>
      <w:numFmt w:val="lowerRoman"/>
      <w:lvlText w:val="%9."/>
      <w:lvlJc w:val="right"/>
      <w:pPr>
        <w:ind w:left="6334" w:hanging="180"/>
      </w:pPr>
    </w:lvl>
  </w:abstractNum>
  <w:abstractNum w:abstractNumId="17" w15:restartNumberingAfterBreak="0">
    <w:nsid w:val="6BE90FA6"/>
    <w:multiLevelType w:val="hybridMultilevel"/>
    <w:tmpl w:val="1D2448DA"/>
    <w:lvl w:ilvl="0" w:tplc="179E8210">
      <w:start w:val="1"/>
      <w:numFmt w:val="lowerRoman"/>
      <w:lvlText w:val="%1."/>
      <w:lvlJc w:val="left"/>
      <w:pPr>
        <w:ind w:left="948" w:hanging="720"/>
      </w:pPr>
      <w:rPr>
        <w:rFonts w:hint="default"/>
      </w:rPr>
    </w:lvl>
    <w:lvl w:ilvl="1" w:tplc="44090019" w:tentative="1">
      <w:start w:val="1"/>
      <w:numFmt w:val="lowerLetter"/>
      <w:lvlText w:val="%2."/>
      <w:lvlJc w:val="left"/>
      <w:pPr>
        <w:ind w:left="1308" w:hanging="360"/>
      </w:pPr>
    </w:lvl>
    <w:lvl w:ilvl="2" w:tplc="4409001B" w:tentative="1">
      <w:start w:val="1"/>
      <w:numFmt w:val="lowerRoman"/>
      <w:lvlText w:val="%3."/>
      <w:lvlJc w:val="right"/>
      <w:pPr>
        <w:ind w:left="2028" w:hanging="180"/>
      </w:pPr>
    </w:lvl>
    <w:lvl w:ilvl="3" w:tplc="4409000F" w:tentative="1">
      <w:start w:val="1"/>
      <w:numFmt w:val="decimal"/>
      <w:lvlText w:val="%4."/>
      <w:lvlJc w:val="left"/>
      <w:pPr>
        <w:ind w:left="2748" w:hanging="360"/>
      </w:pPr>
    </w:lvl>
    <w:lvl w:ilvl="4" w:tplc="44090019" w:tentative="1">
      <w:start w:val="1"/>
      <w:numFmt w:val="lowerLetter"/>
      <w:lvlText w:val="%5."/>
      <w:lvlJc w:val="left"/>
      <w:pPr>
        <w:ind w:left="3468" w:hanging="360"/>
      </w:pPr>
    </w:lvl>
    <w:lvl w:ilvl="5" w:tplc="4409001B" w:tentative="1">
      <w:start w:val="1"/>
      <w:numFmt w:val="lowerRoman"/>
      <w:lvlText w:val="%6."/>
      <w:lvlJc w:val="right"/>
      <w:pPr>
        <w:ind w:left="4188" w:hanging="180"/>
      </w:pPr>
    </w:lvl>
    <w:lvl w:ilvl="6" w:tplc="4409000F" w:tentative="1">
      <w:start w:val="1"/>
      <w:numFmt w:val="decimal"/>
      <w:lvlText w:val="%7."/>
      <w:lvlJc w:val="left"/>
      <w:pPr>
        <w:ind w:left="4908" w:hanging="360"/>
      </w:pPr>
    </w:lvl>
    <w:lvl w:ilvl="7" w:tplc="44090019" w:tentative="1">
      <w:start w:val="1"/>
      <w:numFmt w:val="lowerLetter"/>
      <w:lvlText w:val="%8."/>
      <w:lvlJc w:val="left"/>
      <w:pPr>
        <w:ind w:left="5628" w:hanging="360"/>
      </w:pPr>
    </w:lvl>
    <w:lvl w:ilvl="8" w:tplc="4409001B" w:tentative="1">
      <w:start w:val="1"/>
      <w:numFmt w:val="lowerRoman"/>
      <w:lvlText w:val="%9."/>
      <w:lvlJc w:val="right"/>
      <w:pPr>
        <w:ind w:left="6348" w:hanging="180"/>
      </w:pPr>
    </w:lvl>
  </w:abstractNum>
  <w:abstractNum w:abstractNumId="18" w15:restartNumberingAfterBreak="0">
    <w:nsid w:val="7D656D33"/>
    <w:multiLevelType w:val="hybridMultilevel"/>
    <w:tmpl w:val="533ECAEA"/>
    <w:lvl w:ilvl="0" w:tplc="BCB042A0">
      <w:start w:val="1"/>
      <w:numFmt w:val="bullet"/>
      <w:lvlText w:val="-"/>
      <w:lvlJc w:val="left"/>
      <w:pPr>
        <w:ind w:left="921" w:hanging="360"/>
      </w:pPr>
      <w:rPr>
        <w:rFonts w:ascii="Cambria" w:eastAsia="Cambria" w:hAnsi="Cambria" w:cs="Cambria" w:hint="default"/>
      </w:rPr>
    </w:lvl>
    <w:lvl w:ilvl="1" w:tplc="44090003" w:tentative="1">
      <w:start w:val="1"/>
      <w:numFmt w:val="bullet"/>
      <w:lvlText w:val="o"/>
      <w:lvlJc w:val="left"/>
      <w:pPr>
        <w:ind w:left="1641" w:hanging="360"/>
      </w:pPr>
      <w:rPr>
        <w:rFonts w:ascii="Courier New" w:hAnsi="Courier New" w:cs="Courier New" w:hint="default"/>
      </w:rPr>
    </w:lvl>
    <w:lvl w:ilvl="2" w:tplc="44090005" w:tentative="1">
      <w:start w:val="1"/>
      <w:numFmt w:val="bullet"/>
      <w:lvlText w:val=""/>
      <w:lvlJc w:val="left"/>
      <w:pPr>
        <w:ind w:left="2361" w:hanging="360"/>
      </w:pPr>
      <w:rPr>
        <w:rFonts w:ascii="Wingdings" w:hAnsi="Wingdings" w:hint="default"/>
      </w:rPr>
    </w:lvl>
    <w:lvl w:ilvl="3" w:tplc="44090001" w:tentative="1">
      <w:start w:val="1"/>
      <w:numFmt w:val="bullet"/>
      <w:lvlText w:val=""/>
      <w:lvlJc w:val="left"/>
      <w:pPr>
        <w:ind w:left="3081" w:hanging="360"/>
      </w:pPr>
      <w:rPr>
        <w:rFonts w:ascii="Symbol" w:hAnsi="Symbol" w:hint="default"/>
      </w:rPr>
    </w:lvl>
    <w:lvl w:ilvl="4" w:tplc="44090003" w:tentative="1">
      <w:start w:val="1"/>
      <w:numFmt w:val="bullet"/>
      <w:lvlText w:val="o"/>
      <w:lvlJc w:val="left"/>
      <w:pPr>
        <w:ind w:left="3801" w:hanging="360"/>
      </w:pPr>
      <w:rPr>
        <w:rFonts w:ascii="Courier New" w:hAnsi="Courier New" w:cs="Courier New" w:hint="default"/>
      </w:rPr>
    </w:lvl>
    <w:lvl w:ilvl="5" w:tplc="44090005" w:tentative="1">
      <w:start w:val="1"/>
      <w:numFmt w:val="bullet"/>
      <w:lvlText w:val=""/>
      <w:lvlJc w:val="left"/>
      <w:pPr>
        <w:ind w:left="4521" w:hanging="360"/>
      </w:pPr>
      <w:rPr>
        <w:rFonts w:ascii="Wingdings" w:hAnsi="Wingdings" w:hint="default"/>
      </w:rPr>
    </w:lvl>
    <w:lvl w:ilvl="6" w:tplc="44090001" w:tentative="1">
      <w:start w:val="1"/>
      <w:numFmt w:val="bullet"/>
      <w:lvlText w:val=""/>
      <w:lvlJc w:val="left"/>
      <w:pPr>
        <w:ind w:left="5241" w:hanging="360"/>
      </w:pPr>
      <w:rPr>
        <w:rFonts w:ascii="Symbol" w:hAnsi="Symbol" w:hint="default"/>
      </w:rPr>
    </w:lvl>
    <w:lvl w:ilvl="7" w:tplc="44090003" w:tentative="1">
      <w:start w:val="1"/>
      <w:numFmt w:val="bullet"/>
      <w:lvlText w:val="o"/>
      <w:lvlJc w:val="left"/>
      <w:pPr>
        <w:ind w:left="5961" w:hanging="360"/>
      </w:pPr>
      <w:rPr>
        <w:rFonts w:ascii="Courier New" w:hAnsi="Courier New" w:cs="Courier New" w:hint="default"/>
      </w:rPr>
    </w:lvl>
    <w:lvl w:ilvl="8" w:tplc="44090005" w:tentative="1">
      <w:start w:val="1"/>
      <w:numFmt w:val="bullet"/>
      <w:lvlText w:val=""/>
      <w:lvlJc w:val="left"/>
      <w:pPr>
        <w:ind w:left="6681" w:hanging="360"/>
      </w:pPr>
      <w:rPr>
        <w:rFonts w:ascii="Wingdings" w:hAnsi="Wingdings" w:hint="default"/>
      </w:rPr>
    </w:lvl>
  </w:abstractNum>
  <w:num w:numId="1">
    <w:abstractNumId w:val="3"/>
  </w:num>
  <w:num w:numId="2">
    <w:abstractNumId w:val="12"/>
  </w:num>
  <w:num w:numId="3">
    <w:abstractNumId w:val="5"/>
  </w:num>
  <w:num w:numId="4">
    <w:abstractNumId w:val="1"/>
  </w:num>
  <w:num w:numId="5">
    <w:abstractNumId w:val="7"/>
  </w:num>
  <w:num w:numId="6">
    <w:abstractNumId w:val="15"/>
  </w:num>
  <w:num w:numId="7">
    <w:abstractNumId w:val="4"/>
  </w:num>
  <w:num w:numId="8">
    <w:abstractNumId w:val="0"/>
  </w:num>
  <w:num w:numId="9">
    <w:abstractNumId w:val="2"/>
  </w:num>
  <w:num w:numId="10">
    <w:abstractNumId w:val="11"/>
  </w:num>
  <w:num w:numId="11">
    <w:abstractNumId w:val="9"/>
  </w:num>
  <w:num w:numId="12">
    <w:abstractNumId w:val="17"/>
  </w:num>
  <w:num w:numId="13">
    <w:abstractNumId w:val="8"/>
  </w:num>
  <w:num w:numId="14">
    <w:abstractNumId w:val="14"/>
  </w:num>
  <w:num w:numId="15">
    <w:abstractNumId w:val="6"/>
  </w:num>
  <w:num w:numId="16">
    <w:abstractNumId w:val="16"/>
  </w:num>
  <w:num w:numId="17">
    <w:abstractNumId w:val="18"/>
  </w:num>
  <w:num w:numId="18">
    <w:abstractNumId w:val="10"/>
  </w:num>
  <w:num w:numId="1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E9F"/>
    <w:rsid w:val="0000099B"/>
    <w:rsid w:val="000025E7"/>
    <w:rsid w:val="00002DB2"/>
    <w:rsid w:val="00011FFB"/>
    <w:rsid w:val="000144CE"/>
    <w:rsid w:val="00022420"/>
    <w:rsid w:val="00031243"/>
    <w:rsid w:val="0003154B"/>
    <w:rsid w:val="000334F1"/>
    <w:rsid w:val="00036AF6"/>
    <w:rsid w:val="000378BF"/>
    <w:rsid w:val="00041796"/>
    <w:rsid w:val="00041BA6"/>
    <w:rsid w:val="000426CD"/>
    <w:rsid w:val="0004751E"/>
    <w:rsid w:val="0006013C"/>
    <w:rsid w:val="00063D04"/>
    <w:rsid w:val="000643A7"/>
    <w:rsid w:val="00065968"/>
    <w:rsid w:val="00067806"/>
    <w:rsid w:val="0007170B"/>
    <w:rsid w:val="000759BA"/>
    <w:rsid w:val="000765BA"/>
    <w:rsid w:val="00083A94"/>
    <w:rsid w:val="00085E42"/>
    <w:rsid w:val="000938B5"/>
    <w:rsid w:val="000A43F0"/>
    <w:rsid w:val="000B4B2F"/>
    <w:rsid w:val="000B6C66"/>
    <w:rsid w:val="000B706A"/>
    <w:rsid w:val="000B7735"/>
    <w:rsid w:val="000C22D6"/>
    <w:rsid w:val="000C36F3"/>
    <w:rsid w:val="000D0DD2"/>
    <w:rsid w:val="000D3017"/>
    <w:rsid w:val="000F22C1"/>
    <w:rsid w:val="000F5ABE"/>
    <w:rsid w:val="001005E3"/>
    <w:rsid w:val="00103901"/>
    <w:rsid w:val="00103E9F"/>
    <w:rsid w:val="0011228C"/>
    <w:rsid w:val="00115FEC"/>
    <w:rsid w:val="0011656D"/>
    <w:rsid w:val="001225FC"/>
    <w:rsid w:val="0012506A"/>
    <w:rsid w:val="001457D8"/>
    <w:rsid w:val="00151526"/>
    <w:rsid w:val="00154367"/>
    <w:rsid w:val="001549B5"/>
    <w:rsid w:val="00156668"/>
    <w:rsid w:val="00163946"/>
    <w:rsid w:val="00165FF3"/>
    <w:rsid w:val="00171D90"/>
    <w:rsid w:val="00177237"/>
    <w:rsid w:val="001830D8"/>
    <w:rsid w:val="001873CF"/>
    <w:rsid w:val="00187B0E"/>
    <w:rsid w:val="00193E27"/>
    <w:rsid w:val="001961DB"/>
    <w:rsid w:val="001962E1"/>
    <w:rsid w:val="001974A5"/>
    <w:rsid w:val="001A2F72"/>
    <w:rsid w:val="001A7810"/>
    <w:rsid w:val="001B435F"/>
    <w:rsid w:val="001B5830"/>
    <w:rsid w:val="001C0B5E"/>
    <w:rsid w:val="001C1C24"/>
    <w:rsid w:val="001D0132"/>
    <w:rsid w:val="001D45F2"/>
    <w:rsid w:val="001D4CA2"/>
    <w:rsid w:val="001F011C"/>
    <w:rsid w:val="001F0151"/>
    <w:rsid w:val="001F6975"/>
    <w:rsid w:val="001F7767"/>
    <w:rsid w:val="00221BAD"/>
    <w:rsid w:val="00230164"/>
    <w:rsid w:val="00230495"/>
    <w:rsid w:val="00236236"/>
    <w:rsid w:val="00236ED2"/>
    <w:rsid w:val="0023722E"/>
    <w:rsid w:val="00240AC9"/>
    <w:rsid w:val="00247D33"/>
    <w:rsid w:val="00253060"/>
    <w:rsid w:val="00253601"/>
    <w:rsid w:val="00276D5C"/>
    <w:rsid w:val="002A2473"/>
    <w:rsid w:val="002B506B"/>
    <w:rsid w:val="002B52FD"/>
    <w:rsid w:val="002B7E41"/>
    <w:rsid w:val="002C397A"/>
    <w:rsid w:val="002C722F"/>
    <w:rsid w:val="002D2A56"/>
    <w:rsid w:val="002D46E7"/>
    <w:rsid w:val="002D501F"/>
    <w:rsid w:val="002F1CDA"/>
    <w:rsid w:val="002F5149"/>
    <w:rsid w:val="002F6609"/>
    <w:rsid w:val="002F7B10"/>
    <w:rsid w:val="0030636D"/>
    <w:rsid w:val="00307AC7"/>
    <w:rsid w:val="0031381E"/>
    <w:rsid w:val="00317A87"/>
    <w:rsid w:val="0032591F"/>
    <w:rsid w:val="00327619"/>
    <w:rsid w:val="00327A7C"/>
    <w:rsid w:val="0034466E"/>
    <w:rsid w:val="003478F6"/>
    <w:rsid w:val="00350410"/>
    <w:rsid w:val="003514D7"/>
    <w:rsid w:val="0035408D"/>
    <w:rsid w:val="00362CAC"/>
    <w:rsid w:val="003659D1"/>
    <w:rsid w:val="003748A6"/>
    <w:rsid w:val="0037532A"/>
    <w:rsid w:val="00380315"/>
    <w:rsid w:val="0038135C"/>
    <w:rsid w:val="00386343"/>
    <w:rsid w:val="003A583D"/>
    <w:rsid w:val="003B6D97"/>
    <w:rsid w:val="003C2255"/>
    <w:rsid w:val="003C3F81"/>
    <w:rsid w:val="003D500B"/>
    <w:rsid w:val="003D52D2"/>
    <w:rsid w:val="003E0A70"/>
    <w:rsid w:val="003E4570"/>
    <w:rsid w:val="003F3C73"/>
    <w:rsid w:val="003F424A"/>
    <w:rsid w:val="00400AEE"/>
    <w:rsid w:val="0040533D"/>
    <w:rsid w:val="00410C7D"/>
    <w:rsid w:val="00415AAB"/>
    <w:rsid w:val="00424978"/>
    <w:rsid w:val="00424A6D"/>
    <w:rsid w:val="00426A69"/>
    <w:rsid w:val="00426CAA"/>
    <w:rsid w:val="004325F8"/>
    <w:rsid w:val="00440301"/>
    <w:rsid w:val="00441B90"/>
    <w:rsid w:val="00444E3A"/>
    <w:rsid w:val="004502E2"/>
    <w:rsid w:val="00450F11"/>
    <w:rsid w:val="004533B9"/>
    <w:rsid w:val="0046144D"/>
    <w:rsid w:val="00461939"/>
    <w:rsid w:val="00463AB4"/>
    <w:rsid w:val="00465558"/>
    <w:rsid w:val="00470594"/>
    <w:rsid w:val="004748E9"/>
    <w:rsid w:val="004756CD"/>
    <w:rsid w:val="00483C24"/>
    <w:rsid w:val="00487082"/>
    <w:rsid w:val="0049391E"/>
    <w:rsid w:val="0049430A"/>
    <w:rsid w:val="004B5F14"/>
    <w:rsid w:val="004C2ECD"/>
    <w:rsid w:val="004C2F0E"/>
    <w:rsid w:val="004C3154"/>
    <w:rsid w:val="004C678A"/>
    <w:rsid w:val="004D1B83"/>
    <w:rsid w:val="004D3882"/>
    <w:rsid w:val="004D670A"/>
    <w:rsid w:val="004E184E"/>
    <w:rsid w:val="004E2298"/>
    <w:rsid w:val="004F0645"/>
    <w:rsid w:val="004F1580"/>
    <w:rsid w:val="004F2458"/>
    <w:rsid w:val="004F25F2"/>
    <w:rsid w:val="004F6A14"/>
    <w:rsid w:val="005025FB"/>
    <w:rsid w:val="00505721"/>
    <w:rsid w:val="00506567"/>
    <w:rsid w:val="00506D54"/>
    <w:rsid w:val="005361A6"/>
    <w:rsid w:val="005371AE"/>
    <w:rsid w:val="00540E37"/>
    <w:rsid w:val="00543485"/>
    <w:rsid w:val="00554B53"/>
    <w:rsid w:val="0055637E"/>
    <w:rsid w:val="005566C0"/>
    <w:rsid w:val="005610EC"/>
    <w:rsid w:val="00562511"/>
    <w:rsid w:val="00565AE0"/>
    <w:rsid w:val="00566217"/>
    <w:rsid w:val="00576120"/>
    <w:rsid w:val="00581EEE"/>
    <w:rsid w:val="005836A9"/>
    <w:rsid w:val="00584CA4"/>
    <w:rsid w:val="00585483"/>
    <w:rsid w:val="005B05CE"/>
    <w:rsid w:val="005B13B7"/>
    <w:rsid w:val="005B2859"/>
    <w:rsid w:val="005B33A1"/>
    <w:rsid w:val="005B65B7"/>
    <w:rsid w:val="005D405B"/>
    <w:rsid w:val="005D4789"/>
    <w:rsid w:val="005D5962"/>
    <w:rsid w:val="005E0128"/>
    <w:rsid w:val="005F5203"/>
    <w:rsid w:val="005F6551"/>
    <w:rsid w:val="005F7086"/>
    <w:rsid w:val="00600AB6"/>
    <w:rsid w:val="00607A2A"/>
    <w:rsid w:val="0061601D"/>
    <w:rsid w:val="00621FA2"/>
    <w:rsid w:val="00623BA3"/>
    <w:rsid w:val="00624C2D"/>
    <w:rsid w:val="0062687A"/>
    <w:rsid w:val="00632371"/>
    <w:rsid w:val="00656CFF"/>
    <w:rsid w:val="00672B24"/>
    <w:rsid w:val="00695ABB"/>
    <w:rsid w:val="006A00E4"/>
    <w:rsid w:val="006A2351"/>
    <w:rsid w:val="006A2EC0"/>
    <w:rsid w:val="006B4558"/>
    <w:rsid w:val="006C7618"/>
    <w:rsid w:val="006D18F4"/>
    <w:rsid w:val="006D7107"/>
    <w:rsid w:val="006F340A"/>
    <w:rsid w:val="00702729"/>
    <w:rsid w:val="00702D80"/>
    <w:rsid w:val="007036DE"/>
    <w:rsid w:val="00717C47"/>
    <w:rsid w:val="0072121D"/>
    <w:rsid w:val="007355BD"/>
    <w:rsid w:val="007372CF"/>
    <w:rsid w:val="007413E8"/>
    <w:rsid w:val="00763692"/>
    <w:rsid w:val="00764FD7"/>
    <w:rsid w:val="0077265A"/>
    <w:rsid w:val="00773F64"/>
    <w:rsid w:val="0077522C"/>
    <w:rsid w:val="00793617"/>
    <w:rsid w:val="007960BD"/>
    <w:rsid w:val="007A6E59"/>
    <w:rsid w:val="007A7C00"/>
    <w:rsid w:val="007B18AF"/>
    <w:rsid w:val="007B3231"/>
    <w:rsid w:val="007B6308"/>
    <w:rsid w:val="007B6C45"/>
    <w:rsid w:val="007C481C"/>
    <w:rsid w:val="007C7A8F"/>
    <w:rsid w:val="007D35EA"/>
    <w:rsid w:val="007E07DC"/>
    <w:rsid w:val="007E0841"/>
    <w:rsid w:val="0082668E"/>
    <w:rsid w:val="00827713"/>
    <w:rsid w:val="00831CA9"/>
    <w:rsid w:val="00835116"/>
    <w:rsid w:val="00842241"/>
    <w:rsid w:val="00843775"/>
    <w:rsid w:val="008459AB"/>
    <w:rsid w:val="008614CF"/>
    <w:rsid w:val="008634CD"/>
    <w:rsid w:val="00880928"/>
    <w:rsid w:val="00886948"/>
    <w:rsid w:val="00886A03"/>
    <w:rsid w:val="00894F14"/>
    <w:rsid w:val="00895840"/>
    <w:rsid w:val="008A08CC"/>
    <w:rsid w:val="008A1394"/>
    <w:rsid w:val="008A2BEF"/>
    <w:rsid w:val="008A48A6"/>
    <w:rsid w:val="008B278E"/>
    <w:rsid w:val="008B3278"/>
    <w:rsid w:val="008B50F7"/>
    <w:rsid w:val="008C03F2"/>
    <w:rsid w:val="008D1EA5"/>
    <w:rsid w:val="008E2FAC"/>
    <w:rsid w:val="008E3551"/>
    <w:rsid w:val="008E4927"/>
    <w:rsid w:val="008F04A7"/>
    <w:rsid w:val="009100BF"/>
    <w:rsid w:val="0091150F"/>
    <w:rsid w:val="00915013"/>
    <w:rsid w:val="009150ED"/>
    <w:rsid w:val="0093391A"/>
    <w:rsid w:val="009409C9"/>
    <w:rsid w:val="00941B9D"/>
    <w:rsid w:val="00944D5B"/>
    <w:rsid w:val="00947FB3"/>
    <w:rsid w:val="00950187"/>
    <w:rsid w:val="009511DD"/>
    <w:rsid w:val="00951814"/>
    <w:rsid w:val="0096457C"/>
    <w:rsid w:val="00966779"/>
    <w:rsid w:val="00977F50"/>
    <w:rsid w:val="00983F71"/>
    <w:rsid w:val="0099163C"/>
    <w:rsid w:val="00994BD8"/>
    <w:rsid w:val="009A3DDC"/>
    <w:rsid w:val="009A5B94"/>
    <w:rsid w:val="009B58C2"/>
    <w:rsid w:val="009B7BC6"/>
    <w:rsid w:val="009B7F17"/>
    <w:rsid w:val="009C3009"/>
    <w:rsid w:val="009C4F8B"/>
    <w:rsid w:val="009D0A55"/>
    <w:rsid w:val="009E5503"/>
    <w:rsid w:val="009E5993"/>
    <w:rsid w:val="009E7961"/>
    <w:rsid w:val="009E7AB3"/>
    <w:rsid w:val="009F1B9E"/>
    <w:rsid w:val="009F6D71"/>
    <w:rsid w:val="00A04922"/>
    <w:rsid w:val="00A0544B"/>
    <w:rsid w:val="00A113B5"/>
    <w:rsid w:val="00A24936"/>
    <w:rsid w:val="00A24DD4"/>
    <w:rsid w:val="00A27980"/>
    <w:rsid w:val="00A351A9"/>
    <w:rsid w:val="00A52050"/>
    <w:rsid w:val="00A6069A"/>
    <w:rsid w:val="00A76AD5"/>
    <w:rsid w:val="00A82D2C"/>
    <w:rsid w:val="00A83506"/>
    <w:rsid w:val="00A839D2"/>
    <w:rsid w:val="00A85508"/>
    <w:rsid w:val="00A90381"/>
    <w:rsid w:val="00A90C52"/>
    <w:rsid w:val="00A9173C"/>
    <w:rsid w:val="00AA2E2E"/>
    <w:rsid w:val="00AB3708"/>
    <w:rsid w:val="00AC00D0"/>
    <w:rsid w:val="00AC3AD3"/>
    <w:rsid w:val="00AC4D57"/>
    <w:rsid w:val="00AC6094"/>
    <w:rsid w:val="00AC73B4"/>
    <w:rsid w:val="00AC7C67"/>
    <w:rsid w:val="00AD1B23"/>
    <w:rsid w:val="00AD3C54"/>
    <w:rsid w:val="00AD47A2"/>
    <w:rsid w:val="00AD769C"/>
    <w:rsid w:val="00AE1FB3"/>
    <w:rsid w:val="00AE3077"/>
    <w:rsid w:val="00AE3EE1"/>
    <w:rsid w:val="00AF28C5"/>
    <w:rsid w:val="00AF31B4"/>
    <w:rsid w:val="00AF5059"/>
    <w:rsid w:val="00B007B3"/>
    <w:rsid w:val="00B02975"/>
    <w:rsid w:val="00B10364"/>
    <w:rsid w:val="00B10C16"/>
    <w:rsid w:val="00B11734"/>
    <w:rsid w:val="00B20D0C"/>
    <w:rsid w:val="00B22240"/>
    <w:rsid w:val="00B27432"/>
    <w:rsid w:val="00B32C96"/>
    <w:rsid w:val="00B50F8B"/>
    <w:rsid w:val="00B53F58"/>
    <w:rsid w:val="00B64E33"/>
    <w:rsid w:val="00B65D50"/>
    <w:rsid w:val="00B704EA"/>
    <w:rsid w:val="00B74676"/>
    <w:rsid w:val="00B74E59"/>
    <w:rsid w:val="00B810CA"/>
    <w:rsid w:val="00B85A31"/>
    <w:rsid w:val="00B906F4"/>
    <w:rsid w:val="00BA4D35"/>
    <w:rsid w:val="00BA602A"/>
    <w:rsid w:val="00BA733F"/>
    <w:rsid w:val="00BB015F"/>
    <w:rsid w:val="00BB4221"/>
    <w:rsid w:val="00BB5EF2"/>
    <w:rsid w:val="00BC1182"/>
    <w:rsid w:val="00BC2531"/>
    <w:rsid w:val="00BC262C"/>
    <w:rsid w:val="00BC3658"/>
    <w:rsid w:val="00BC3F8D"/>
    <w:rsid w:val="00BD00EF"/>
    <w:rsid w:val="00BE2006"/>
    <w:rsid w:val="00BE4D0F"/>
    <w:rsid w:val="00BE560D"/>
    <w:rsid w:val="00BF04EB"/>
    <w:rsid w:val="00BF1667"/>
    <w:rsid w:val="00BF3A4A"/>
    <w:rsid w:val="00C14B41"/>
    <w:rsid w:val="00C16D3A"/>
    <w:rsid w:val="00C177FE"/>
    <w:rsid w:val="00C26A0A"/>
    <w:rsid w:val="00C3123D"/>
    <w:rsid w:val="00C40EE1"/>
    <w:rsid w:val="00C450FC"/>
    <w:rsid w:val="00C45BF3"/>
    <w:rsid w:val="00C5236C"/>
    <w:rsid w:val="00C54495"/>
    <w:rsid w:val="00C551CD"/>
    <w:rsid w:val="00C629FA"/>
    <w:rsid w:val="00C671F7"/>
    <w:rsid w:val="00C75A89"/>
    <w:rsid w:val="00C75C7D"/>
    <w:rsid w:val="00C778DA"/>
    <w:rsid w:val="00C84B9E"/>
    <w:rsid w:val="00C867E6"/>
    <w:rsid w:val="00C86BF1"/>
    <w:rsid w:val="00C91F19"/>
    <w:rsid w:val="00C97A84"/>
    <w:rsid w:val="00CA010D"/>
    <w:rsid w:val="00CA0F94"/>
    <w:rsid w:val="00CB3BA0"/>
    <w:rsid w:val="00CB50F7"/>
    <w:rsid w:val="00CB7073"/>
    <w:rsid w:val="00CD0A7F"/>
    <w:rsid w:val="00CD1F32"/>
    <w:rsid w:val="00CD4F67"/>
    <w:rsid w:val="00CD6104"/>
    <w:rsid w:val="00CE16A9"/>
    <w:rsid w:val="00CE4853"/>
    <w:rsid w:val="00CF2FB2"/>
    <w:rsid w:val="00D00180"/>
    <w:rsid w:val="00D00594"/>
    <w:rsid w:val="00D034D9"/>
    <w:rsid w:val="00D041E7"/>
    <w:rsid w:val="00D04ED9"/>
    <w:rsid w:val="00D13F43"/>
    <w:rsid w:val="00D14038"/>
    <w:rsid w:val="00D16BC9"/>
    <w:rsid w:val="00D238F5"/>
    <w:rsid w:val="00D37823"/>
    <w:rsid w:val="00D74D9B"/>
    <w:rsid w:val="00D774DC"/>
    <w:rsid w:val="00D85BAA"/>
    <w:rsid w:val="00D871AC"/>
    <w:rsid w:val="00D87E68"/>
    <w:rsid w:val="00D919AE"/>
    <w:rsid w:val="00D93B99"/>
    <w:rsid w:val="00D95304"/>
    <w:rsid w:val="00DA1884"/>
    <w:rsid w:val="00DB094E"/>
    <w:rsid w:val="00DB3186"/>
    <w:rsid w:val="00DB6AE4"/>
    <w:rsid w:val="00DB6BDF"/>
    <w:rsid w:val="00DC0E4F"/>
    <w:rsid w:val="00DC6EB5"/>
    <w:rsid w:val="00DD3AE0"/>
    <w:rsid w:val="00DD7D83"/>
    <w:rsid w:val="00DE061D"/>
    <w:rsid w:val="00DE54B3"/>
    <w:rsid w:val="00DE6E79"/>
    <w:rsid w:val="00DF15F3"/>
    <w:rsid w:val="00DF240B"/>
    <w:rsid w:val="00DF2CAF"/>
    <w:rsid w:val="00E04627"/>
    <w:rsid w:val="00E0617C"/>
    <w:rsid w:val="00E23826"/>
    <w:rsid w:val="00E24678"/>
    <w:rsid w:val="00E304BC"/>
    <w:rsid w:val="00E34D7C"/>
    <w:rsid w:val="00E478F2"/>
    <w:rsid w:val="00E5011A"/>
    <w:rsid w:val="00E506EF"/>
    <w:rsid w:val="00E5339A"/>
    <w:rsid w:val="00E54CC2"/>
    <w:rsid w:val="00E5580F"/>
    <w:rsid w:val="00E56148"/>
    <w:rsid w:val="00E565A1"/>
    <w:rsid w:val="00E57C8B"/>
    <w:rsid w:val="00E60161"/>
    <w:rsid w:val="00E60D89"/>
    <w:rsid w:val="00E643B8"/>
    <w:rsid w:val="00E670F6"/>
    <w:rsid w:val="00E67309"/>
    <w:rsid w:val="00E72BE7"/>
    <w:rsid w:val="00E73070"/>
    <w:rsid w:val="00E7458C"/>
    <w:rsid w:val="00E77E6C"/>
    <w:rsid w:val="00E8714E"/>
    <w:rsid w:val="00E90237"/>
    <w:rsid w:val="00EA0C1C"/>
    <w:rsid w:val="00EA2E90"/>
    <w:rsid w:val="00EA52FB"/>
    <w:rsid w:val="00EA6AF8"/>
    <w:rsid w:val="00EB1E3A"/>
    <w:rsid w:val="00EB51B3"/>
    <w:rsid w:val="00EC05DE"/>
    <w:rsid w:val="00EC09C6"/>
    <w:rsid w:val="00ED6434"/>
    <w:rsid w:val="00ED66D8"/>
    <w:rsid w:val="00EE6FE7"/>
    <w:rsid w:val="00EE7D39"/>
    <w:rsid w:val="00EF25AA"/>
    <w:rsid w:val="00EF4717"/>
    <w:rsid w:val="00F00AEC"/>
    <w:rsid w:val="00F136E9"/>
    <w:rsid w:val="00F1410A"/>
    <w:rsid w:val="00F166C1"/>
    <w:rsid w:val="00F16924"/>
    <w:rsid w:val="00F27A2E"/>
    <w:rsid w:val="00F303DF"/>
    <w:rsid w:val="00F37B4A"/>
    <w:rsid w:val="00F42D2A"/>
    <w:rsid w:val="00F54E5D"/>
    <w:rsid w:val="00F5523A"/>
    <w:rsid w:val="00F55F1A"/>
    <w:rsid w:val="00F5785E"/>
    <w:rsid w:val="00F60332"/>
    <w:rsid w:val="00F62AEA"/>
    <w:rsid w:val="00F63481"/>
    <w:rsid w:val="00F63EDC"/>
    <w:rsid w:val="00F751C4"/>
    <w:rsid w:val="00F770B0"/>
    <w:rsid w:val="00F82CFD"/>
    <w:rsid w:val="00F87646"/>
    <w:rsid w:val="00F905AF"/>
    <w:rsid w:val="00F94F71"/>
    <w:rsid w:val="00FA01B4"/>
    <w:rsid w:val="00FA2AE7"/>
    <w:rsid w:val="00FA3F58"/>
    <w:rsid w:val="00FB2CEF"/>
    <w:rsid w:val="00FC3A54"/>
    <w:rsid w:val="00FC6DC6"/>
    <w:rsid w:val="00FD47F9"/>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538ED70F"/>
  <w15:chartTrackingRefBased/>
  <w15:docId w15:val="{47D3CE70-062C-453B-B678-BD7A949D0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MY" w:eastAsia="en-MY" w:bidi="ar-SA"/>
      </w:rPr>
    </w:rPrDefault>
    <w:pPrDefault/>
  </w:docDefaults>
  <w:latentStyles w:defLockedState="0" w:defUIPriority="0" w:defSemiHidden="0" w:defUnhideWhenUsed="0" w:defQFormat="0" w:count="371">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Body Text" w:uiPriority="1" w:qFormat="1"/>
    <w:lsdException w:name="Subtitle"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lang w:val="en-MY" w:eastAsia="en-MY"/>
    </w:rPr>
  </w:style>
  <w:style w:type="paragraph" w:customStyle="1" w:styleId="Els-table-caption">
    <w:name w:val="Els-table-caption"/>
    <w:pPr>
      <w:keepLines/>
      <w:spacing w:before="230" w:after="230" w:line="200" w:lineRule="exact"/>
    </w:pPr>
    <w:rPr>
      <w:rFonts w:eastAsia="SimSun"/>
      <w:b/>
      <w:sz w:val="16"/>
      <w:lang w:val="en-US" w:eastAsia="en-US"/>
    </w:rPr>
  </w:style>
  <w:style w:type="paragraph" w:customStyle="1" w:styleId="Els-table-text">
    <w:name w:val="Els-table-text"/>
    <w:pPr>
      <w:spacing w:after="80" w:line="200" w:lineRule="exact"/>
    </w:pPr>
    <w:rPr>
      <w:rFonts w:eastAsia="SimSun"/>
      <w:sz w:val="14"/>
      <w:lang w:val="en-US" w:eastAsia="en-US"/>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lang w:val="en-US" w:eastAsia="en-US"/>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uiPriority w:val="20"/>
    <w:qFormat/>
    <w:rsid w:val="000643A7"/>
    <w:rPr>
      <w:i/>
      <w:iCs/>
    </w:rPr>
  </w:style>
  <w:style w:type="paragraph" w:customStyle="1" w:styleId="Topic">
    <w:name w:val="Topic"/>
    <w:basedOn w:val="Normal"/>
    <w:link w:val="TopicChar"/>
    <w:qFormat/>
    <w:rsid w:val="00983F71"/>
    <w:pPr>
      <w:numPr>
        <w:numId w:val="1"/>
      </w:numPr>
      <w:tabs>
        <w:tab w:val="clear" w:pos="720"/>
        <w:tab w:val="left" w:pos="360"/>
        <w:tab w:val="left" w:pos="4203"/>
      </w:tabs>
      <w:spacing w:before="20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983F71"/>
    <w:rPr>
      <w:rFonts w:ascii="Cambria" w:hAnsi="Cambria"/>
      <w:b/>
      <w:color w:val="2F5496"/>
      <w:sz w:val="24"/>
      <w:szCs w:val="24"/>
      <w:lang w:val="en-US" w:eastAsia="en-US"/>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basedOn w:val="TopicChar"/>
    <w:link w:val="SubTopic"/>
    <w:rsid w:val="006C7618"/>
    <w:rPr>
      <w:rFonts w:ascii="Cambria" w:hAnsi="Cambria"/>
      <w:b/>
      <w:color w:val="2F5496"/>
      <w:sz w:val="24"/>
      <w:szCs w:val="24"/>
      <w:lang w:val="en-US" w:eastAsia="en-US"/>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customStyle="1"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983F71"/>
    <w:pPr>
      <w:tabs>
        <w:tab w:val="left" w:pos="4203"/>
      </w:tabs>
      <w:spacing w:before="20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983F71"/>
    <w:rPr>
      <w:rFonts w:ascii="Cambria" w:hAnsi="Cambria"/>
      <w:b/>
      <w:bCs/>
    </w:rPr>
  </w:style>
  <w:style w:type="paragraph" w:customStyle="1" w:styleId="Figure">
    <w:name w:val="Figure"/>
    <w:basedOn w:val="Normal"/>
    <w:link w:val="FigureChar"/>
    <w:qFormat/>
    <w:rsid w:val="00A0544B"/>
    <w:pPr>
      <w:tabs>
        <w:tab w:val="left" w:pos="4203"/>
      </w:tabs>
      <w:spacing w:before="80" w:after="12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A0544B"/>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basedOn w:val="TopicChar"/>
    <w:link w:val="Acknowledgement"/>
    <w:rsid w:val="00950187"/>
    <w:rPr>
      <w:rFonts w:ascii="Cambria" w:hAnsi="Cambria"/>
      <w:b/>
      <w:color w:val="2F5496"/>
      <w:sz w:val="24"/>
      <w:szCs w:val="24"/>
      <w:lang w:val="en-US" w:eastAsia="en-US"/>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lang w:val="en-US" w:eastAsia="en-US"/>
    </w:rPr>
  </w:style>
  <w:style w:type="character" w:customStyle="1" w:styleId="AuthorContributionChar">
    <w:name w:val="Author Contribution Char"/>
    <w:basedOn w:val="AcknowledgementChar"/>
    <w:link w:val="AuthorContribution"/>
    <w:rsid w:val="00DC0E4F"/>
    <w:rPr>
      <w:rFonts w:ascii="Cambria" w:hAnsi="Cambria"/>
      <w:b/>
      <w:color w:val="2F5496"/>
      <w:sz w:val="24"/>
      <w:szCs w:val="24"/>
      <w:lang w:val="en-US" w:eastAsia="en-US"/>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lang w:val="en-US" w:eastAsia="en-US"/>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basedOn w:val="SubTopicChar"/>
    <w:link w:val="SubTopic3"/>
    <w:rsid w:val="008B278E"/>
    <w:rPr>
      <w:rFonts w:ascii="Cambria" w:hAnsi="Cambria"/>
      <w:b/>
      <w:color w:val="2F5496"/>
      <w:sz w:val="24"/>
      <w:szCs w:val="24"/>
      <w:lang w:val="en-US" w:eastAsia="en-US"/>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styleId="BodyText">
    <w:name w:val="Body Text"/>
    <w:basedOn w:val="Normal"/>
    <w:link w:val="BodyTextChar"/>
    <w:uiPriority w:val="1"/>
    <w:qFormat/>
    <w:rsid w:val="00BE4D0F"/>
    <w:pPr>
      <w:widowControl w:val="0"/>
      <w:autoSpaceDE w:val="0"/>
      <w:autoSpaceDN w:val="0"/>
    </w:pPr>
    <w:rPr>
      <w:rFonts w:eastAsia="Times New Roman"/>
    </w:rPr>
  </w:style>
  <w:style w:type="character" w:customStyle="1" w:styleId="BodyTextChar">
    <w:name w:val="Body Text Char"/>
    <w:link w:val="BodyText"/>
    <w:uiPriority w:val="1"/>
    <w:rsid w:val="00BE4D0F"/>
    <w:rPr>
      <w:rFonts w:eastAsia="Times New Roman"/>
      <w:sz w:val="24"/>
      <w:szCs w:val="24"/>
      <w:lang w:val="en-US" w:eastAsia="en-US"/>
    </w:rPr>
  </w:style>
  <w:style w:type="paragraph" w:styleId="ListParagraph">
    <w:name w:val="List Paragraph"/>
    <w:basedOn w:val="Normal"/>
    <w:uiPriority w:val="34"/>
    <w:qFormat/>
    <w:rsid w:val="00BE4D0F"/>
    <w:pPr>
      <w:widowControl w:val="0"/>
      <w:autoSpaceDE w:val="0"/>
      <w:autoSpaceDN w:val="0"/>
      <w:ind w:left="1308" w:hanging="360"/>
    </w:pPr>
    <w:rPr>
      <w:rFonts w:eastAsia="Times New Roman"/>
      <w:sz w:val="22"/>
      <w:szCs w:val="22"/>
    </w:rPr>
  </w:style>
  <w:style w:type="paragraph" w:customStyle="1" w:styleId="TableParagraph">
    <w:name w:val="Table Paragraph"/>
    <w:basedOn w:val="Normal"/>
    <w:uiPriority w:val="1"/>
    <w:qFormat/>
    <w:rsid w:val="00BE560D"/>
    <w:pPr>
      <w:widowControl w:val="0"/>
      <w:autoSpaceDE w:val="0"/>
      <w:autoSpaceDN w:val="0"/>
    </w:pPr>
    <w:rPr>
      <w:rFonts w:ascii="Cambria" w:eastAsia="Cambria" w:hAnsi="Cambria" w:cs="Cambria"/>
      <w:sz w:val="22"/>
      <w:szCs w:val="22"/>
    </w:rPr>
  </w:style>
  <w:style w:type="paragraph" w:customStyle="1" w:styleId="Normal0">
    <w:name w:val="Normal_0"/>
    <w:qFormat/>
    <w:rsid w:val="00426CAA"/>
    <w:pPr>
      <w:spacing w:after="160" w:line="259" w:lineRule="auto"/>
    </w:pPr>
    <w:rPr>
      <w:rFonts w:eastAsia="Calibr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80">
      <w:bodyDiv w:val="1"/>
      <w:marLeft w:val="0"/>
      <w:marRight w:val="0"/>
      <w:marTop w:val="0"/>
      <w:marBottom w:val="0"/>
      <w:divBdr>
        <w:top w:val="none" w:sz="0" w:space="0" w:color="auto"/>
        <w:left w:val="none" w:sz="0" w:space="0" w:color="auto"/>
        <w:bottom w:val="none" w:sz="0" w:space="0" w:color="auto"/>
        <w:right w:val="none" w:sz="0" w:space="0" w:color="auto"/>
      </w:divBdr>
    </w:div>
    <w:div w:id="83766298">
      <w:bodyDiv w:val="1"/>
      <w:marLeft w:val="0"/>
      <w:marRight w:val="0"/>
      <w:marTop w:val="0"/>
      <w:marBottom w:val="0"/>
      <w:divBdr>
        <w:top w:val="none" w:sz="0" w:space="0" w:color="auto"/>
        <w:left w:val="none" w:sz="0" w:space="0" w:color="auto"/>
        <w:bottom w:val="none" w:sz="0" w:space="0" w:color="auto"/>
        <w:right w:val="none" w:sz="0" w:space="0" w:color="auto"/>
      </w:divBdr>
    </w:div>
    <w:div w:id="92168572">
      <w:bodyDiv w:val="1"/>
      <w:marLeft w:val="0"/>
      <w:marRight w:val="0"/>
      <w:marTop w:val="0"/>
      <w:marBottom w:val="0"/>
      <w:divBdr>
        <w:top w:val="none" w:sz="0" w:space="0" w:color="auto"/>
        <w:left w:val="none" w:sz="0" w:space="0" w:color="auto"/>
        <w:bottom w:val="none" w:sz="0" w:space="0" w:color="auto"/>
        <w:right w:val="none" w:sz="0" w:space="0" w:color="auto"/>
      </w:divBdr>
    </w:div>
    <w:div w:id="92675068">
      <w:bodyDiv w:val="1"/>
      <w:marLeft w:val="0"/>
      <w:marRight w:val="0"/>
      <w:marTop w:val="0"/>
      <w:marBottom w:val="0"/>
      <w:divBdr>
        <w:top w:val="none" w:sz="0" w:space="0" w:color="auto"/>
        <w:left w:val="none" w:sz="0" w:space="0" w:color="auto"/>
        <w:bottom w:val="none" w:sz="0" w:space="0" w:color="auto"/>
        <w:right w:val="none" w:sz="0" w:space="0" w:color="auto"/>
      </w:divBdr>
    </w:div>
    <w:div w:id="140999958">
      <w:bodyDiv w:val="1"/>
      <w:marLeft w:val="0"/>
      <w:marRight w:val="0"/>
      <w:marTop w:val="0"/>
      <w:marBottom w:val="0"/>
      <w:divBdr>
        <w:top w:val="none" w:sz="0" w:space="0" w:color="auto"/>
        <w:left w:val="none" w:sz="0" w:space="0" w:color="auto"/>
        <w:bottom w:val="none" w:sz="0" w:space="0" w:color="auto"/>
        <w:right w:val="none" w:sz="0" w:space="0" w:color="auto"/>
      </w:divBdr>
    </w:div>
    <w:div w:id="157308820">
      <w:bodyDiv w:val="1"/>
      <w:marLeft w:val="0"/>
      <w:marRight w:val="0"/>
      <w:marTop w:val="0"/>
      <w:marBottom w:val="0"/>
      <w:divBdr>
        <w:top w:val="none" w:sz="0" w:space="0" w:color="auto"/>
        <w:left w:val="none" w:sz="0" w:space="0" w:color="auto"/>
        <w:bottom w:val="none" w:sz="0" w:space="0" w:color="auto"/>
        <w:right w:val="none" w:sz="0" w:space="0" w:color="auto"/>
      </w:divBdr>
    </w:div>
    <w:div w:id="180751348">
      <w:bodyDiv w:val="1"/>
      <w:marLeft w:val="0"/>
      <w:marRight w:val="0"/>
      <w:marTop w:val="0"/>
      <w:marBottom w:val="0"/>
      <w:divBdr>
        <w:top w:val="none" w:sz="0" w:space="0" w:color="auto"/>
        <w:left w:val="none" w:sz="0" w:space="0" w:color="auto"/>
        <w:bottom w:val="none" w:sz="0" w:space="0" w:color="auto"/>
        <w:right w:val="none" w:sz="0" w:space="0" w:color="auto"/>
      </w:divBdr>
    </w:div>
    <w:div w:id="240676163">
      <w:bodyDiv w:val="1"/>
      <w:marLeft w:val="0"/>
      <w:marRight w:val="0"/>
      <w:marTop w:val="0"/>
      <w:marBottom w:val="0"/>
      <w:divBdr>
        <w:top w:val="none" w:sz="0" w:space="0" w:color="auto"/>
        <w:left w:val="none" w:sz="0" w:space="0" w:color="auto"/>
        <w:bottom w:val="none" w:sz="0" w:space="0" w:color="auto"/>
        <w:right w:val="none" w:sz="0" w:space="0" w:color="auto"/>
      </w:divBdr>
    </w:div>
    <w:div w:id="276641777">
      <w:bodyDiv w:val="1"/>
      <w:marLeft w:val="0"/>
      <w:marRight w:val="0"/>
      <w:marTop w:val="0"/>
      <w:marBottom w:val="0"/>
      <w:divBdr>
        <w:top w:val="none" w:sz="0" w:space="0" w:color="auto"/>
        <w:left w:val="none" w:sz="0" w:space="0" w:color="auto"/>
        <w:bottom w:val="none" w:sz="0" w:space="0" w:color="auto"/>
        <w:right w:val="none" w:sz="0" w:space="0" w:color="auto"/>
      </w:divBdr>
    </w:div>
    <w:div w:id="447897561">
      <w:bodyDiv w:val="1"/>
      <w:marLeft w:val="0"/>
      <w:marRight w:val="0"/>
      <w:marTop w:val="0"/>
      <w:marBottom w:val="0"/>
      <w:divBdr>
        <w:top w:val="none" w:sz="0" w:space="0" w:color="auto"/>
        <w:left w:val="none" w:sz="0" w:space="0" w:color="auto"/>
        <w:bottom w:val="none" w:sz="0" w:space="0" w:color="auto"/>
        <w:right w:val="none" w:sz="0" w:space="0" w:color="auto"/>
      </w:divBdr>
    </w:div>
    <w:div w:id="449133271">
      <w:bodyDiv w:val="1"/>
      <w:marLeft w:val="0"/>
      <w:marRight w:val="0"/>
      <w:marTop w:val="0"/>
      <w:marBottom w:val="0"/>
      <w:divBdr>
        <w:top w:val="none" w:sz="0" w:space="0" w:color="auto"/>
        <w:left w:val="none" w:sz="0" w:space="0" w:color="auto"/>
        <w:bottom w:val="none" w:sz="0" w:space="0" w:color="auto"/>
        <w:right w:val="none" w:sz="0" w:space="0" w:color="auto"/>
      </w:divBdr>
      <w:divsChild>
        <w:div w:id="1094282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332376">
      <w:bodyDiv w:val="1"/>
      <w:marLeft w:val="0"/>
      <w:marRight w:val="0"/>
      <w:marTop w:val="0"/>
      <w:marBottom w:val="0"/>
      <w:divBdr>
        <w:top w:val="none" w:sz="0" w:space="0" w:color="auto"/>
        <w:left w:val="none" w:sz="0" w:space="0" w:color="auto"/>
        <w:bottom w:val="none" w:sz="0" w:space="0" w:color="auto"/>
        <w:right w:val="none" w:sz="0" w:space="0" w:color="auto"/>
      </w:divBdr>
      <w:divsChild>
        <w:div w:id="846869375">
          <w:marLeft w:val="0"/>
          <w:marRight w:val="0"/>
          <w:marTop w:val="0"/>
          <w:marBottom w:val="0"/>
          <w:divBdr>
            <w:top w:val="none" w:sz="0" w:space="0" w:color="auto"/>
            <w:left w:val="none" w:sz="0" w:space="0" w:color="auto"/>
            <w:bottom w:val="none" w:sz="0" w:space="0" w:color="auto"/>
            <w:right w:val="none" w:sz="0" w:space="0" w:color="auto"/>
          </w:divBdr>
          <w:divsChild>
            <w:div w:id="2099598380">
              <w:marLeft w:val="0"/>
              <w:marRight w:val="0"/>
              <w:marTop w:val="0"/>
              <w:marBottom w:val="0"/>
              <w:divBdr>
                <w:top w:val="none" w:sz="0" w:space="0" w:color="auto"/>
                <w:left w:val="none" w:sz="0" w:space="0" w:color="auto"/>
                <w:bottom w:val="none" w:sz="0" w:space="0" w:color="auto"/>
                <w:right w:val="none" w:sz="0" w:space="0" w:color="auto"/>
              </w:divBdr>
              <w:divsChild>
                <w:div w:id="2065518531">
                  <w:marLeft w:val="0"/>
                  <w:marRight w:val="0"/>
                  <w:marTop w:val="0"/>
                  <w:marBottom w:val="0"/>
                  <w:divBdr>
                    <w:top w:val="none" w:sz="0" w:space="0" w:color="auto"/>
                    <w:left w:val="none" w:sz="0" w:space="0" w:color="auto"/>
                    <w:bottom w:val="none" w:sz="0" w:space="0" w:color="auto"/>
                    <w:right w:val="none" w:sz="0" w:space="0" w:color="auto"/>
                  </w:divBdr>
                  <w:divsChild>
                    <w:div w:id="290214277">
                      <w:marLeft w:val="0"/>
                      <w:marRight w:val="0"/>
                      <w:marTop w:val="0"/>
                      <w:marBottom w:val="0"/>
                      <w:divBdr>
                        <w:top w:val="none" w:sz="0" w:space="0" w:color="auto"/>
                        <w:left w:val="none" w:sz="0" w:space="0" w:color="auto"/>
                        <w:bottom w:val="none" w:sz="0" w:space="0" w:color="auto"/>
                        <w:right w:val="none" w:sz="0" w:space="0" w:color="auto"/>
                      </w:divBdr>
                      <w:divsChild>
                        <w:div w:id="1272594477">
                          <w:marLeft w:val="0"/>
                          <w:marRight w:val="0"/>
                          <w:marTop w:val="0"/>
                          <w:marBottom w:val="0"/>
                          <w:divBdr>
                            <w:top w:val="none" w:sz="0" w:space="0" w:color="auto"/>
                            <w:left w:val="none" w:sz="0" w:space="0" w:color="auto"/>
                            <w:bottom w:val="none" w:sz="0" w:space="0" w:color="auto"/>
                            <w:right w:val="none" w:sz="0" w:space="0" w:color="auto"/>
                          </w:divBdr>
                          <w:divsChild>
                            <w:div w:id="1188371703">
                              <w:marLeft w:val="0"/>
                              <w:marRight w:val="0"/>
                              <w:marTop w:val="0"/>
                              <w:marBottom w:val="0"/>
                              <w:divBdr>
                                <w:top w:val="none" w:sz="0" w:space="0" w:color="auto"/>
                                <w:left w:val="none" w:sz="0" w:space="0" w:color="auto"/>
                                <w:bottom w:val="none" w:sz="0" w:space="0" w:color="auto"/>
                                <w:right w:val="none" w:sz="0" w:space="0" w:color="auto"/>
                              </w:divBdr>
                              <w:divsChild>
                                <w:div w:id="731002058">
                                  <w:marLeft w:val="0"/>
                                  <w:marRight w:val="0"/>
                                  <w:marTop w:val="0"/>
                                  <w:marBottom w:val="0"/>
                                  <w:divBdr>
                                    <w:top w:val="none" w:sz="0" w:space="0" w:color="auto"/>
                                    <w:left w:val="none" w:sz="0" w:space="0" w:color="auto"/>
                                    <w:bottom w:val="none" w:sz="0" w:space="0" w:color="auto"/>
                                    <w:right w:val="none" w:sz="0" w:space="0" w:color="auto"/>
                                  </w:divBdr>
                                  <w:divsChild>
                                    <w:div w:id="1789667202">
                                      <w:marLeft w:val="0"/>
                                      <w:marRight w:val="0"/>
                                      <w:marTop w:val="0"/>
                                      <w:marBottom w:val="0"/>
                                      <w:divBdr>
                                        <w:top w:val="none" w:sz="0" w:space="0" w:color="auto"/>
                                        <w:left w:val="none" w:sz="0" w:space="0" w:color="auto"/>
                                        <w:bottom w:val="none" w:sz="0" w:space="0" w:color="auto"/>
                                        <w:right w:val="none" w:sz="0" w:space="0" w:color="auto"/>
                                      </w:divBdr>
                                      <w:divsChild>
                                        <w:div w:id="1584602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708144748">
      <w:bodyDiv w:val="1"/>
      <w:marLeft w:val="0"/>
      <w:marRight w:val="0"/>
      <w:marTop w:val="0"/>
      <w:marBottom w:val="0"/>
      <w:divBdr>
        <w:top w:val="none" w:sz="0" w:space="0" w:color="auto"/>
        <w:left w:val="none" w:sz="0" w:space="0" w:color="auto"/>
        <w:bottom w:val="none" w:sz="0" w:space="0" w:color="auto"/>
        <w:right w:val="none" w:sz="0" w:space="0" w:color="auto"/>
      </w:divBdr>
    </w:div>
    <w:div w:id="743911882">
      <w:bodyDiv w:val="1"/>
      <w:marLeft w:val="0"/>
      <w:marRight w:val="0"/>
      <w:marTop w:val="0"/>
      <w:marBottom w:val="0"/>
      <w:divBdr>
        <w:top w:val="none" w:sz="0" w:space="0" w:color="auto"/>
        <w:left w:val="none" w:sz="0" w:space="0" w:color="auto"/>
        <w:bottom w:val="none" w:sz="0" w:space="0" w:color="auto"/>
        <w:right w:val="none" w:sz="0" w:space="0" w:color="auto"/>
      </w:divBdr>
    </w:div>
    <w:div w:id="769354477">
      <w:bodyDiv w:val="1"/>
      <w:marLeft w:val="0"/>
      <w:marRight w:val="0"/>
      <w:marTop w:val="0"/>
      <w:marBottom w:val="0"/>
      <w:divBdr>
        <w:top w:val="none" w:sz="0" w:space="0" w:color="auto"/>
        <w:left w:val="none" w:sz="0" w:space="0" w:color="auto"/>
        <w:bottom w:val="none" w:sz="0" w:space="0" w:color="auto"/>
        <w:right w:val="none" w:sz="0" w:space="0" w:color="auto"/>
      </w:divBdr>
    </w:div>
    <w:div w:id="1090732249">
      <w:bodyDiv w:val="1"/>
      <w:marLeft w:val="0"/>
      <w:marRight w:val="0"/>
      <w:marTop w:val="0"/>
      <w:marBottom w:val="0"/>
      <w:divBdr>
        <w:top w:val="none" w:sz="0" w:space="0" w:color="auto"/>
        <w:left w:val="none" w:sz="0" w:space="0" w:color="auto"/>
        <w:bottom w:val="none" w:sz="0" w:space="0" w:color="auto"/>
        <w:right w:val="none" w:sz="0" w:space="0" w:color="auto"/>
      </w:divBdr>
    </w:div>
    <w:div w:id="1121455493">
      <w:bodyDiv w:val="1"/>
      <w:marLeft w:val="0"/>
      <w:marRight w:val="0"/>
      <w:marTop w:val="0"/>
      <w:marBottom w:val="0"/>
      <w:divBdr>
        <w:top w:val="none" w:sz="0" w:space="0" w:color="auto"/>
        <w:left w:val="none" w:sz="0" w:space="0" w:color="auto"/>
        <w:bottom w:val="none" w:sz="0" w:space="0" w:color="auto"/>
        <w:right w:val="none" w:sz="0" w:space="0" w:color="auto"/>
      </w:divBdr>
    </w:div>
    <w:div w:id="1122991062">
      <w:bodyDiv w:val="1"/>
      <w:marLeft w:val="0"/>
      <w:marRight w:val="0"/>
      <w:marTop w:val="0"/>
      <w:marBottom w:val="0"/>
      <w:divBdr>
        <w:top w:val="none" w:sz="0" w:space="0" w:color="auto"/>
        <w:left w:val="none" w:sz="0" w:space="0" w:color="auto"/>
        <w:bottom w:val="none" w:sz="0" w:space="0" w:color="auto"/>
        <w:right w:val="none" w:sz="0" w:space="0" w:color="auto"/>
      </w:divBdr>
    </w:div>
    <w:div w:id="1151940956">
      <w:bodyDiv w:val="1"/>
      <w:marLeft w:val="0"/>
      <w:marRight w:val="0"/>
      <w:marTop w:val="0"/>
      <w:marBottom w:val="0"/>
      <w:divBdr>
        <w:top w:val="none" w:sz="0" w:space="0" w:color="auto"/>
        <w:left w:val="none" w:sz="0" w:space="0" w:color="auto"/>
        <w:bottom w:val="none" w:sz="0" w:space="0" w:color="auto"/>
        <w:right w:val="none" w:sz="0" w:space="0" w:color="auto"/>
      </w:divBdr>
    </w:div>
    <w:div w:id="1359697790">
      <w:bodyDiv w:val="1"/>
      <w:marLeft w:val="0"/>
      <w:marRight w:val="0"/>
      <w:marTop w:val="0"/>
      <w:marBottom w:val="0"/>
      <w:divBdr>
        <w:top w:val="none" w:sz="0" w:space="0" w:color="auto"/>
        <w:left w:val="none" w:sz="0" w:space="0" w:color="auto"/>
        <w:bottom w:val="none" w:sz="0" w:space="0" w:color="auto"/>
        <w:right w:val="none" w:sz="0" w:space="0" w:color="auto"/>
      </w:divBdr>
    </w:div>
    <w:div w:id="1379278921">
      <w:bodyDiv w:val="1"/>
      <w:marLeft w:val="0"/>
      <w:marRight w:val="0"/>
      <w:marTop w:val="0"/>
      <w:marBottom w:val="0"/>
      <w:divBdr>
        <w:top w:val="none" w:sz="0" w:space="0" w:color="auto"/>
        <w:left w:val="none" w:sz="0" w:space="0" w:color="auto"/>
        <w:bottom w:val="none" w:sz="0" w:space="0" w:color="auto"/>
        <w:right w:val="none" w:sz="0" w:space="0" w:color="auto"/>
      </w:divBdr>
    </w:div>
    <w:div w:id="1407537801">
      <w:bodyDiv w:val="1"/>
      <w:marLeft w:val="0"/>
      <w:marRight w:val="0"/>
      <w:marTop w:val="0"/>
      <w:marBottom w:val="0"/>
      <w:divBdr>
        <w:top w:val="none" w:sz="0" w:space="0" w:color="auto"/>
        <w:left w:val="none" w:sz="0" w:space="0" w:color="auto"/>
        <w:bottom w:val="none" w:sz="0" w:space="0" w:color="auto"/>
        <w:right w:val="none" w:sz="0" w:space="0" w:color="auto"/>
      </w:divBdr>
    </w:div>
    <w:div w:id="1449466553">
      <w:bodyDiv w:val="1"/>
      <w:marLeft w:val="0"/>
      <w:marRight w:val="0"/>
      <w:marTop w:val="0"/>
      <w:marBottom w:val="0"/>
      <w:divBdr>
        <w:top w:val="none" w:sz="0" w:space="0" w:color="auto"/>
        <w:left w:val="none" w:sz="0" w:space="0" w:color="auto"/>
        <w:bottom w:val="none" w:sz="0" w:space="0" w:color="auto"/>
        <w:right w:val="none" w:sz="0" w:space="0" w:color="auto"/>
      </w:divBdr>
    </w:div>
    <w:div w:id="1605725977">
      <w:bodyDiv w:val="1"/>
      <w:marLeft w:val="0"/>
      <w:marRight w:val="0"/>
      <w:marTop w:val="0"/>
      <w:marBottom w:val="0"/>
      <w:divBdr>
        <w:top w:val="none" w:sz="0" w:space="0" w:color="auto"/>
        <w:left w:val="none" w:sz="0" w:space="0" w:color="auto"/>
        <w:bottom w:val="none" w:sz="0" w:space="0" w:color="auto"/>
        <w:right w:val="none" w:sz="0" w:space="0" w:color="auto"/>
      </w:divBdr>
    </w:div>
    <w:div w:id="1685783767">
      <w:bodyDiv w:val="1"/>
      <w:marLeft w:val="0"/>
      <w:marRight w:val="0"/>
      <w:marTop w:val="0"/>
      <w:marBottom w:val="0"/>
      <w:divBdr>
        <w:top w:val="none" w:sz="0" w:space="0" w:color="auto"/>
        <w:left w:val="none" w:sz="0" w:space="0" w:color="auto"/>
        <w:bottom w:val="none" w:sz="0" w:space="0" w:color="auto"/>
        <w:right w:val="none" w:sz="0" w:space="0" w:color="auto"/>
      </w:divBdr>
    </w:div>
    <w:div w:id="1797678394">
      <w:bodyDiv w:val="1"/>
      <w:marLeft w:val="0"/>
      <w:marRight w:val="0"/>
      <w:marTop w:val="0"/>
      <w:marBottom w:val="0"/>
      <w:divBdr>
        <w:top w:val="none" w:sz="0" w:space="0" w:color="auto"/>
        <w:left w:val="none" w:sz="0" w:space="0" w:color="auto"/>
        <w:bottom w:val="none" w:sz="0" w:space="0" w:color="auto"/>
        <w:right w:val="none" w:sz="0" w:space="0" w:color="auto"/>
      </w:divBdr>
    </w:div>
    <w:div w:id="1930691827">
      <w:bodyDiv w:val="1"/>
      <w:marLeft w:val="0"/>
      <w:marRight w:val="0"/>
      <w:marTop w:val="0"/>
      <w:marBottom w:val="0"/>
      <w:divBdr>
        <w:top w:val="none" w:sz="0" w:space="0" w:color="auto"/>
        <w:left w:val="none" w:sz="0" w:space="0" w:color="auto"/>
        <w:bottom w:val="none" w:sz="0" w:space="0" w:color="auto"/>
        <w:right w:val="none" w:sz="0" w:space="0" w:color="auto"/>
      </w:divBdr>
      <w:divsChild>
        <w:div w:id="1673296757">
          <w:marLeft w:val="0"/>
          <w:marRight w:val="0"/>
          <w:marTop w:val="0"/>
          <w:marBottom w:val="0"/>
          <w:divBdr>
            <w:top w:val="none" w:sz="0" w:space="0" w:color="auto"/>
            <w:left w:val="none" w:sz="0" w:space="0" w:color="auto"/>
            <w:bottom w:val="none" w:sz="0" w:space="0" w:color="auto"/>
            <w:right w:val="none" w:sz="0" w:space="0" w:color="auto"/>
          </w:divBdr>
          <w:divsChild>
            <w:div w:id="63265484">
              <w:marLeft w:val="0"/>
              <w:marRight w:val="0"/>
              <w:marTop w:val="0"/>
              <w:marBottom w:val="0"/>
              <w:divBdr>
                <w:top w:val="none" w:sz="0" w:space="0" w:color="auto"/>
                <w:left w:val="none" w:sz="0" w:space="0" w:color="auto"/>
                <w:bottom w:val="none" w:sz="0" w:space="0" w:color="auto"/>
                <w:right w:val="none" w:sz="0" w:space="0" w:color="auto"/>
              </w:divBdr>
              <w:divsChild>
                <w:div w:id="256670368">
                  <w:marLeft w:val="0"/>
                  <w:marRight w:val="0"/>
                  <w:marTop w:val="0"/>
                  <w:marBottom w:val="0"/>
                  <w:divBdr>
                    <w:top w:val="none" w:sz="0" w:space="0" w:color="auto"/>
                    <w:left w:val="none" w:sz="0" w:space="0" w:color="auto"/>
                    <w:bottom w:val="none" w:sz="0" w:space="0" w:color="auto"/>
                    <w:right w:val="none" w:sz="0" w:space="0" w:color="auto"/>
                  </w:divBdr>
                  <w:divsChild>
                    <w:div w:id="254019698">
                      <w:marLeft w:val="0"/>
                      <w:marRight w:val="0"/>
                      <w:marTop w:val="0"/>
                      <w:marBottom w:val="0"/>
                      <w:divBdr>
                        <w:top w:val="none" w:sz="0" w:space="0" w:color="auto"/>
                        <w:left w:val="none" w:sz="0" w:space="0" w:color="auto"/>
                        <w:bottom w:val="none" w:sz="0" w:space="0" w:color="auto"/>
                        <w:right w:val="none" w:sz="0" w:space="0" w:color="auto"/>
                      </w:divBdr>
                      <w:divsChild>
                        <w:div w:id="1923875667">
                          <w:marLeft w:val="0"/>
                          <w:marRight w:val="0"/>
                          <w:marTop w:val="0"/>
                          <w:marBottom w:val="0"/>
                          <w:divBdr>
                            <w:top w:val="none" w:sz="0" w:space="0" w:color="auto"/>
                            <w:left w:val="none" w:sz="0" w:space="0" w:color="auto"/>
                            <w:bottom w:val="none" w:sz="0" w:space="0" w:color="auto"/>
                            <w:right w:val="none" w:sz="0" w:space="0" w:color="auto"/>
                          </w:divBdr>
                          <w:divsChild>
                            <w:div w:id="859856272">
                              <w:marLeft w:val="0"/>
                              <w:marRight w:val="0"/>
                              <w:marTop w:val="0"/>
                              <w:marBottom w:val="0"/>
                              <w:divBdr>
                                <w:top w:val="none" w:sz="0" w:space="0" w:color="auto"/>
                                <w:left w:val="none" w:sz="0" w:space="0" w:color="auto"/>
                                <w:bottom w:val="none" w:sz="0" w:space="0" w:color="auto"/>
                                <w:right w:val="none" w:sz="0" w:space="0" w:color="auto"/>
                              </w:divBdr>
                              <w:divsChild>
                                <w:div w:id="38627366">
                                  <w:marLeft w:val="0"/>
                                  <w:marRight w:val="0"/>
                                  <w:marTop w:val="0"/>
                                  <w:marBottom w:val="0"/>
                                  <w:divBdr>
                                    <w:top w:val="none" w:sz="0" w:space="0" w:color="auto"/>
                                    <w:left w:val="none" w:sz="0" w:space="0" w:color="auto"/>
                                    <w:bottom w:val="none" w:sz="0" w:space="0" w:color="auto"/>
                                    <w:right w:val="none" w:sz="0" w:space="0" w:color="auto"/>
                                  </w:divBdr>
                                  <w:divsChild>
                                    <w:div w:id="577980531">
                                      <w:marLeft w:val="0"/>
                                      <w:marRight w:val="0"/>
                                      <w:marTop w:val="0"/>
                                      <w:marBottom w:val="0"/>
                                      <w:divBdr>
                                        <w:top w:val="none" w:sz="0" w:space="0" w:color="auto"/>
                                        <w:left w:val="none" w:sz="0" w:space="0" w:color="auto"/>
                                        <w:bottom w:val="none" w:sz="0" w:space="0" w:color="auto"/>
                                        <w:right w:val="none" w:sz="0" w:space="0" w:color="auto"/>
                                      </w:divBdr>
                                      <w:divsChild>
                                        <w:div w:id="411975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753710">
      <w:bodyDiv w:val="1"/>
      <w:marLeft w:val="0"/>
      <w:marRight w:val="0"/>
      <w:marTop w:val="0"/>
      <w:marBottom w:val="0"/>
      <w:divBdr>
        <w:top w:val="none" w:sz="0" w:space="0" w:color="auto"/>
        <w:left w:val="none" w:sz="0" w:space="0" w:color="auto"/>
        <w:bottom w:val="none" w:sz="0" w:space="0" w:color="auto"/>
        <w:right w:val="none" w:sz="0" w:space="0" w:color="auto"/>
      </w:divBdr>
      <w:divsChild>
        <w:div w:id="458106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165345">
      <w:bodyDiv w:val="1"/>
      <w:marLeft w:val="0"/>
      <w:marRight w:val="0"/>
      <w:marTop w:val="0"/>
      <w:marBottom w:val="0"/>
      <w:divBdr>
        <w:top w:val="none" w:sz="0" w:space="0" w:color="auto"/>
        <w:left w:val="none" w:sz="0" w:space="0" w:color="auto"/>
        <w:bottom w:val="none" w:sz="0" w:space="0" w:color="auto"/>
        <w:right w:val="none" w:sz="0" w:space="0" w:color="auto"/>
      </w:divBdr>
    </w:div>
    <w:div w:id="21152416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hyperlink" Target="https://papers.ssrn.com/sol3/papers.cfm?abstract_id=4061818" TargetMode="External"/><Relationship Id="rId63" Type="http://schemas.openxmlformats.org/officeDocument/2006/relationships/image" Target="media/image46.png"/><Relationship Id="rId68" Type="http://schemas.openxmlformats.org/officeDocument/2006/relationships/header" Target="header3.xml"/><Relationship Id="rId7" Type="http://schemas.openxmlformats.org/officeDocument/2006/relationships/webSettings" Target="web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www.lingcure.org/index.php/journal/article/download/1416/160" TargetMode="External"/><Relationship Id="rId58" Type="http://schemas.openxmlformats.org/officeDocument/2006/relationships/image" Target="media/image41.png"/><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image" Target="media/image44.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yperlink" Target="https://onlinelibrary.wiley.com/doi/abs/10.1002/aisy.202000115" TargetMode="External"/><Relationship Id="rId56" Type="http://schemas.openxmlformats.org/officeDocument/2006/relationships/image" Target="media/image39.pn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footnotes" Target="footnotes.xml"/><Relationship Id="rId51" Type="http://schemas.openxmlformats.org/officeDocument/2006/relationships/hyperlink" Target="https://onlinelibrary.wiley.com/doi/pdfdirect/10.1002/hrm.22132"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2.png"/><Relationship Id="rId67" Type="http://schemas.openxmlformats.org/officeDocument/2006/relationships/footer" Target="footer2.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www.sciencedirect.com/science/article/pii/S0268401222000767" TargetMode="External"/><Relationship Id="rId62" Type="http://schemas.openxmlformats.org/officeDocument/2006/relationships/image" Target="media/image45.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pubs.aip.org/aip/acp/article-abstract/3075/1/020027/3304968" TargetMode="External"/><Relationship Id="rId57" Type="http://schemas.openxmlformats.org/officeDocument/2006/relationships/image" Target="media/image40.pn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www.mdpi.com/2076-3417/12/4/2172/pdf" TargetMode="External"/><Relationship Id="rId60" Type="http://schemas.openxmlformats.org/officeDocument/2006/relationships/image" Target="media/image43.png"/><Relationship Id="rId65"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www.mdpi.com/2076-3387/14/3/41" TargetMode="External"/><Relationship Id="rId55" Type="http://schemas.openxmlformats.org/officeDocument/2006/relationships/image" Target="media/image38.png"/></Relationships>
</file>

<file path=word/_rels/footer1.xml.rels><?xml version="1.0" encoding="UTF-8" standalone="yes"?>
<Relationships xmlns="http://schemas.openxmlformats.org/package/2006/relationships"><Relationship Id="rId1" Type="http://schemas.openxmlformats.org/officeDocument/2006/relationships/image" Target="media/image47.jpeg"/></Relationships>
</file>

<file path=word/_rels/footer2.xml.rels><?xml version="1.0" encoding="UTF-8" standalone="yes"?>
<Relationships xmlns="http://schemas.openxmlformats.org/package/2006/relationships"><Relationship Id="rId1" Type="http://schemas.openxmlformats.org/officeDocument/2006/relationships/image" Target="media/image47.jpeg"/></Relationships>
</file>

<file path=word/_rels/footer3.xml.rels><?xml version="1.0" encoding="UTF-8" standalone="yes"?>
<Relationships xmlns="http://schemas.openxmlformats.org/package/2006/relationships"><Relationship Id="rId1" Type="http://schemas.openxmlformats.org/officeDocument/2006/relationships/image" Target="media/image49.png"/></Relationships>
</file>

<file path=word/_rels/header3.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6818B7A06D7947A1FDE88A940EBD82" ma:contentTypeVersion="13" ma:contentTypeDescription="Create a new document." ma:contentTypeScope="" ma:versionID="f17549cc60a7be2ff2469b7d9e8cf845">
  <xsd:schema xmlns:xsd="http://www.w3.org/2001/XMLSchema" xmlns:xs="http://www.w3.org/2001/XMLSchema" xmlns:p="http://schemas.microsoft.com/office/2006/metadata/properties" xmlns:ns2="5c16af13-6c7a-4740-8060-461cc01cdd3a" xmlns:ns3="217dd350-8738-4065-a61a-ebff490f32df" targetNamespace="http://schemas.microsoft.com/office/2006/metadata/properties" ma:root="true" ma:fieldsID="5ac28f3767ef1a40f3e5e15fa15fef55" ns2:_="" ns3:_="">
    <xsd:import namespace="5c16af13-6c7a-4740-8060-461cc01cdd3a"/>
    <xsd:import namespace="217dd350-8738-4065-a61a-ebff490f3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16af13-6c7a-4740-8060-461cc01cd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7bad3cb-c32c-4c6d-ac52-6984c89dfa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dd350-8738-4065-a61a-ebff490f3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c1342bf-44fb-495f-b662-6f5b029c4dc3}" ma:internalName="TaxCatchAll" ma:showField="CatchAllData" ma:web="217dd350-8738-4065-a61a-ebff490f3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16af13-6c7a-4740-8060-461cc01cdd3a">
      <Terms xmlns="http://schemas.microsoft.com/office/infopath/2007/PartnerControls"/>
    </lcf76f155ced4ddcb4097134ff3c332f>
    <TaxCatchAll xmlns="217dd350-8738-4065-a61a-ebff490f32df"/>
  </documentManagement>
</p:properties>
</file>

<file path=customXml/itemProps1.xml><?xml version="1.0" encoding="utf-8"?>
<ds:datastoreItem xmlns:ds="http://schemas.openxmlformats.org/officeDocument/2006/customXml" ds:itemID="{DF1F58D3-C687-4F5B-8E13-EEFD0CBEB3FC}">
  <ds:schemaRefs>
    <ds:schemaRef ds:uri="http://schemas.microsoft.com/sharepoint/v3/contenttype/forms"/>
  </ds:schemaRefs>
</ds:datastoreItem>
</file>

<file path=customXml/itemProps2.xml><?xml version="1.0" encoding="utf-8"?>
<ds:datastoreItem xmlns:ds="http://schemas.openxmlformats.org/officeDocument/2006/customXml" ds:itemID="{E65090F6-87B9-4366-9D26-0161F0BA8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16af13-6c7a-4740-8060-461cc01cdd3a"/>
    <ds:schemaRef ds:uri="217dd350-8738-4065-a61a-ebff490f3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0F7E1-7DD9-4AB1-AD2C-10682C9319AE}">
  <ds:schemaRefs>
    <ds:schemaRef ds:uri="http://purl.org/dc/terms/"/>
    <ds:schemaRef ds:uri="217dd350-8738-4065-a61a-ebff490f32df"/>
    <ds:schemaRef ds:uri="http://www.w3.org/XML/1998/namespace"/>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5c16af13-6c7a-4740-8060-461cc01cdd3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4758</Words>
  <Characters>30626</Characters>
  <Application>Microsoft Office Word</Application>
  <DocSecurity>0</DocSecurity>
  <Lines>255</Lines>
  <Paragraphs>70</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35314</CharactersWithSpaces>
  <SharedDoc>false</SharedDoc>
  <HLinks>
    <vt:vector size="48" baseType="variant">
      <vt:variant>
        <vt:i4>6619250</vt:i4>
      </vt:variant>
      <vt:variant>
        <vt:i4>27</vt:i4>
      </vt:variant>
      <vt:variant>
        <vt:i4>0</vt:i4>
      </vt:variant>
      <vt:variant>
        <vt:i4>5</vt:i4>
      </vt:variant>
      <vt:variant>
        <vt:lpwstr>https://www.sciencedirect.com/science/article/pii/S0268401222000767</vt:lpwstr>
      </vt:variant>
      <vt:variant>
        <vt:lpwstr/>
      </vt:variant>
      <vt:variant>
        <vt:i4>3211327</vt:i4>
      </vt:variant>
      <vt:variant>
        <vt:i4>24</vt:i4>
      </vt:variant>
      <vt:variant>
        <vt:i4>0</vt:i4>
      </vt:variant>
      <vt:variant>
        <vt:i4>5</vt:i4>
      </vt:variant>
      <vt:variant>
        <vt:lpwstr>http://www.lingcure.org/index.php/journal/article/download/1416/160</vt:lpwstr>
      </vt:variant>
      <vt:variant>
        <vt:lpwstr/>
      </vt:variant>
      <vt:variant>
        <vt:i4>4456528</vt:i4>
      </vt:variant>
      <vt:variant>
        <vt:i4>21</vt:i4>
      </vt:variant>
      <vt:variant>
        <vt:i4>0</vt:i4>
      </vt:variant>
      <vt:variant>
        <vt:i4>5</vt:i4>
      </vt:variant>
      <vt:variant>
        <vt:lpwstr>https://www.mdpi.com/2076-3417/12/4/2172/pdf</vt:lpwstr>
      </vt:variant>
      <vt:variant>
        <vt:lpwstr/>
      </vt:variant>
      <vt:variant>
        <vt:i4>7012399</vt:i4>
      </vt:variant>
      <vt:variant>
        <vt:i4>18</vt:i4>
      </vt:variant>
      <vt:variant>
        <vt:i4>0</vt:i4>
      </vt:variant>
      <vt:variant>
        <vt:i4>5</vt:i4>
      </vt:variant>
      <vt:variant>
        <vt:lpwstr>https://onlinelibrary.wiley.com/doi/pdfdirect/10.1002/hrm.22132</vt:lpwstr>
      </vt:variant>
      <vt:variant>
        <vt:lpwstr/>
      </vt:variant>
      <vt:variant>
        <vt:i4>6750242</vt:i4>
      </vt:variant>
      <vt:variant>
        <vt:i4>15</vt:i4>
      </vt:variant>
      <vt:variant>
        <vt:i4>0</vt:i4>
      </vt:variant>
      <vt:variant>
        <vt:i4>5</vt:i4>
      </vt:variant>
      <vt:variant>
        <vt:lpwstr>https://www.mdpi.com/2076-3387/14/3/41</vt:lpwstr>
      </vt:variant>
      <vt:variant>
        <vt:lpwstr/>
      </vt:variant>
      <vt:variant>
        <vt:i4>2687038</vt:i4>
      </vt:variant>
      <vt:variant>
        <vt:i4>12</vt:i4>
      </vt:variant>
      <vt:variant>
        <vt:i4>0</vt:i4>
      </vt:variant>
      <vt:variant>
        <vt:i4>5</vt:i4>
      </vt:variant>
      <vt:variant>
        <vt:lpwstr>https://pubs.aip.org/aip/acp/article-abstract/3075/1/020027/3304968</vt:lpwstr>
      </vt:variant>
      <vt:variant>
        <vt:lpwstr/>
      </vt:variant>
      <vt:variant>
        <vt:i4>6357096</vt:i4>
      </vt:variant>
      <vt:variant>
        <vt:i4>9</vt:i4>
      </vt:variant>
      <vt:variant>
        <vt:i4>0</vt:i4>
      </vt:variant>
      <vt:variant>
        <vt:i4>5</vt:i4>
      </vt:variant>
      <vt:variant>
        <vt:lpwstr>https://onlinelibrary.wiley.com/doi/abs/10.1002/aisy.202000115</vt:lpwstr>
      </vt:variant>
      <vt:variant>
        <vt:lpwstr/>
      </vt:variant>
      <vt:variant>
        <vt:i4>3604548</vt:i4>
      </vt:variant>
      <vt:variant>
        <vt:i4>6</vt:i4>
      </vt:variant>
      <vt:variant>
        <vt:i4>0</vt:i4>
      </vt:variant>
      <vt:variant>
        <vt:i4>5</vt:i4>
      </vt:variant>
      <vt:variant>
        <vt:lpwstr>https://papers.ssrn.com/sol3/papers.cfm?abstract_id=4061818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User</cp:lastModifiedBy>
  <cp:revision>3</cp:revision>
  <cp:lastPrinted>2025-11-25T03:02:00Z</cp:lastPrinted>
  <dcterms:created xsi:type="dcterms:W3CDTF">2025-11-25T03:01:00Z</dcterms:created>
  <dcterms:modified xsi:type="dcterms:W3CDTF">2025-11-25T03:03:00Z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